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4D" w:rsidRDefault="00C1547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74930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786C94E">
            <wp:extent cx="6777589" cy="9581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34" cy="958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природе, закладывает основы экологической культуры, здорового образа жизни.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ности людей, значение биологического разнообразия для сохранения биосферы, последствия деятельности человека в природе;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целей программы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биологии обеспечивается решением следующих задач: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деятельности людей;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асти биологии, её анализ и критическое оценивание;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3b562cd9-1b1f-4c62-99a2-3c330cdcc10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для изучения биологии, составляет 238 часов: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Предлагаемый в программе по биологии перечень лаборатор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биологии.</w:t>
      </w:r>
    </w:p>
    <w:p w:rsidR="00AF324D" w:rsidRDefault="00AF32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block-2749307"/>
      <w:bookmarkEnd w:id="0"/>
    </w:p>
    <w:p w:rsidR="00AF324D" w:rsidRDefault="00C1547D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AF324D" w:rsidRDefault="00C1547D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чностных, метапредметных и предметных результатов. 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ктов, стремление к взаимопониманию и взаимопомощи;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итания: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ировании эстетической культуры личности;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правил и норм, сбалансированный режим занятий и отдыха, регулярная физическая активность);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безопасности, в том числе навыки безопасного поведения в природной среде;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дач в области окружающей среды;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участию в практической деятельности экологической направленности;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овных биологических закономерностях, взаимосвязях человека с природной и социальной средой;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деятельности;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ирование действий в новой ситуации на основании знаний биологических закономерностей.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по биологии основного общего образования, должны отражать овладение следующими универсальными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учебными действиями: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 биологических объектов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(явлений, процессов), основания для обобщения и сравнения, критерии проводимого анализа;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стей и противоречий;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ний, умозаключений по аналогии, формулировать гипотезы о взаимосвязях;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мировать гипотезу об истинности собственных суждений, аргументировать свою позицию, мнение;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объекта (процесса) изучения, причинно-следственных связей и зависимостей биологических объектов между собой;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наблюдения и эксперимента;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кже выдвигать предположения об их развитии в новых условиях и контекстах.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ческой задачи;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сточниках;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 или сформулированным самостоятельно;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) общение: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процессе выполнения практических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лабораторных работ;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биологической задачи и поддержание благожелательности общения;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мента, исследования, проекта);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ь: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работы, уметь обобщать мнения нескольких людей, проявлять готовность руководить, выполнять поручения, подчиняться;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иные);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коммуникатив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действий, которая обеспечивает сформированность социальных навыков и эмоционального интеллекта обучающихся. 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проблемы для решения в жизненных и учебных ситуациях, используя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биологические знания;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кой задачи с учётом имеющихся ресурсов и собственных возможностей, аргументировать предлагаемые варианты решений;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ических знаний об изучаемом биологическом объекте;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ому опыту, уметь находить позитивное в произошедшей ситуации;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управлять собственными эмоциями и эмоциями других;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иться к другому человеку, его мнению;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 формирование смысловых установок личности (внутренняя позиция личности),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жизненных навыков личности (управления собой, самодисциплины, устойчивого поведения).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биологии к концу обучения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ессии, связанные с биологией (4–5 профессий);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важнейших биологи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ческих процессах и явлениях: питание, дыхание, транспорт веществ, раздражимость, рост, развитие, движение, размножение;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 и в контексте;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понятие о среде обитания (водной, наземно-воздушной, почвенной, внутриорганизменной),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условиях среды обитания;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отличительные признаки природных и искусственных сообществ;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правила поведения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на конкретных примерах связь знаний биологии со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знаниями по математике, предметов гуманитарного цикла, различными видами искусства;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накомство с различными способами измерения и сравнения живых объектов);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нять биологический рисунок и измерение биологических объектов;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м, химической посудой в соответствии с инструкциями на уроке, во внеурочной деятельности;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используя понятийный аппарат изучаемого раздела биологии.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с поставленной задачей и в контексте;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связь строения вегетативных и генеративных органов растений с их функциями;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 растений, уровни организации растительного организма, части растений: клетки, ткани, органы, системы органов, организм;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практические и лабораторные работы по морфологии и физиологии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кциями тканей и органов растений, строением и жизнедеятельностью растений;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растения и их части по разным основаниям;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яйственное значение видоизменённых побегов, хозяйственное значение вегетативного размножения;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и их части, ставить простейшие биологические опыты и эксперименты;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ечения и обобщения информации из двух источников, преобразовывать информацию из одной знаковой системы в другую;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биологии 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экология растений, микология, бак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семенные, покрытосеменные, бактерии, грибы, лишайники) в соответствии с поставленной задачей и в контексте;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описывать живые и гербарные экземпляры растений, части растений по изображениям, схемам, моделям, муляжам, рельефным таблицам, грибы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изображениям, схемам, муляжам, бактерии по изображениям;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систематическое положение растительного организма (на примере покрытосеменных, или цвет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ковых) с помощью определительной карточки;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оты с использованием приборов и инструментов цифровой лаборатории;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описание и сравнивать между собой растения, грибы, лишайники, бактерии по задан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ному плану, делать выводы на основе сравнения;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культурных растений и их значение в жизни человека, понимать причины и знать меры охраны растит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ельного мира Земли;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по биологии со знаниями по математике, 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изике, географии, технологии, литературе, и технологии, предметов гуманитарного цикла, различными видами искусства;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ческие опыты и эксперименты;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информацией: формулировать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ыступление презентацией с учётом особенностей аудитории обучающихся.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вклада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зоология, экология животных, этология, палеозо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общие признаки животных, уровни организации животного организма: клетки, ткани, органы, системы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органов, организм;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животные ткани и органы животных между собой;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и развитие;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нием, жизнедеятельностью и средой обитания животных изучаемых систематических групп;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животных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основании особенностей строения;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усложнение организации животных в ходе эволюции животного мира на Земле;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 животных в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риродных сообществах, цепи питания;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ывать роль животных в природных сообществах;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мероприятиях по охране животного мира Земли;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ием, химической посудой в соответствии с инструкциями на уроке и во внеурочной деятельности;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одной знаковой системы в другую;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 биологии 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положение человека в системе органического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И. М. Сеченов, И. П. Павлов,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описание по внешнему виду (изображению), схемам общих признаков организма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человека, уровней его организации: клетки, ткани, органы, системы органов, организм;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вижение, рост, регуляция функций, иммунитет, поведение, развитие, размножение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тания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сравнивать безус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на достижение полезных приспособительных результатов;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ровотечении, травмах мягких тканей, костей скелета, органов чувств, ожогах и отморожениях;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нологии, основ безопасности жизнедеятельности, физической культуры;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аты;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и обобщения информации из нескольких (4–5) источников; преобразовывать информацию из одной знаковой системы в другую;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письменные и устные сообщения, используя понятийный аппарат изученного раздела биологии, сопровождать выступление презентацией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особенностей аудитории обучающихся.</w:t>
      </w:r>
    </w:p>
    <w:p w:rsidR="00AF324D" w:rsidRDefault="00AF324D">
      <w:pPr>
        <w:spacing w:after="0" w:line="240" w:lineRule="auto"/>
        <w:rPr>
          <w:sz w:val="24"/>
          <w:szCs w:val="24"/>
          <w:lang w:val="ru-RU"/>
        </w:rPr>
      </w:pPr>
    </w:p>
    <w:p w:rsidR="00AF324D" w:rsidRDefault="00AF324D">
      <w:pPr>
        <w:spacing w:after="0" w:line="240" w:lineRule="auto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AF324D" w:rsidRDefault="00AF324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AF324D" w:rsidRDefault="00C1547D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AF324D" w:rsidRDefault="00C1547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Биология – наука о живой природе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сравнение. Живая и неживая природа – единое целое.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Кабинет биологии. Правила поведения и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аботы в кабинете с биологическими приборами и инструментами.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F324D" w:rsidRDefault="00C1547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Методы изуч</w:t>
      </w:r>
      <w:r>
        <w:rPr>
          <w:rFonts w:ascii="Times New Roman" w:hAnsi="Times New Roman"/>
          <w:b/>
          <w:color w:val="000000"/>
          <w:sz w:val="24"/>
          <w:szCs w:val="24"/>
        </w:rPr>
        <w:t>ения живой природы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 описания в биологии (наглядный, словесный, схематический). Метод измерения (инструменты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измерения). Наблюдение и эксперимент как ведущие методы биологии.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Ознакомление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устройством лупы, светового микроскопа, правила работы с ними.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или видеоэкскурсии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изучения живой природы – наблюдением и экспериментом.</w:t>
      </w:r>
    </w:p>
    <w:p w:rsidR="00AF324D" w:rsidRDefault="00C1547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Организмы – тела живой природы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е. Клетка – наименьшая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Строение клетки под световым микроскопом: клеточная оболочка, цитоплазма, ядро.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Одноклеточные и многоклеточные организмы. Клетки,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ткани, органы, системы органов.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организмов: питание, дыхание, выделение, движение, размножение, развитие, раздражимость, 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способленность. Организм – единое целое.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изни человека.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принципами систематики организмов. 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 потреблением воды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растением.</w:t>
      </w:r>
    </w:p>
    <w:p w:rsidR="00AF324D" w:rsidRDefault="00C1547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Организмы и среда обитания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ые изменения в жизни организмов.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Выявление приспособлений организмов к среде обитания (на конкретных примерах).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Растительный и животный мир родного края (краеведение).</w:t>
      </w:r>
    </w:p>
    <w:p w:rsidR="00AF324D" w:rsidRDefault="00C1547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Природные сообщества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еств (лес, пруд, озеро и другие природные сообщества).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Земли, их обита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тели. Флора и фауна природных зон. Ландшафты: природные и культурные.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природных сообществ (на примере леса, озера, пруда, луга и других природных сообществ.).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сезонных явлений в жизни природных сообществ.</w:t>
      </w:r>
    </w:p>
    <w:p w:rsidR="00AF324D" w:rsidRDefault="00C1547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Живая природа и человек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Изменения в природе в связи с развитием сельского хозяйства, производства и ростом числ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AF324D" w:rsidRDefault="00C1547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Практические работы.</w:t>
      </w:r>
    </w:p>
    <w:p w:rsidR="00AF324D" w:rsidRDefault="00C1547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F324D" w:rsidRDefault="00AF324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" w:name="block-2749303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ТИЧЕСКОЕ ПЛАНИРОВАНИЕ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  <w:t xml:space="preserve"> 5 КЛАСС </w:t>
      </w:r>
    </w:p>
    <w:tbl>
      <w:tblPr>
        <w:tblW w:w="1059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4962"/>
        <w:gridCol w:w="973"/>
        <w:gridCol w:w="925"/>
        <w:gridCol w:w="2497"/>
      </w:tblGrid>
      <w:tr w:rsidR="00AF324D">
        <w:trPr>
          <w:trHeight w:val="144"/>
          <w:tblCellSpacing w:w="0" w:type="dxa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4D" w:rsidRDefault="00AF3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4D" w:rsidRDefault="00AF3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,л/р</w:t>
            </w: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Живая природа и человек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</w:tr>
    </w:tbl>
    <w:p w:rsidR="00AF324D" w:rsidRDefault="00AF324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324D" w:rsidRDefault="00AF324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324D" w:rsidRDefault="00AF324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324D" w:rsidRDefault="00C1547D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ПОУРОЧНОЕ ПЛАНИРОВАНИЕ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 КЛАСС </w:t>
      </w:r>
    </w:p>
    <w:tbl>
      <w:tblPr>
        <w:tblW w:w="10405" w:type="dxa"/>
        <w:tblCellSpacing w:w="0" w:type="dxa"/>
        <w:tblLook w:val="04A0" w:firstRow="1" w:lastRow="0" w:firstColumn="1" w:lastColumn="0" w:noHBand="0" w:noVBand="1"/>
      </w:tblPr>
      <w:tblGrid>
        <w:gridCol w:w="880"/>
        <w:gridCol w:w="5741"/>
        <w:gridCol w:w="1010"/>
        <w:gridCol w:w="691"/>
        <w:gridCol w:w="1134"/>
        <w:gridCol w:w="949"/>
      </w:tblGrid>
      <w:tr w:rsidR="00AF324D">
        <w:trPr>
          <w:trHeight w:val="144"/>
          <w:tblCellSpacing w:w="0" w:type="dxa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5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4D" w:rsidRDefault="00AF3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4D" w:rsidRDefault="00AF3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п/р,л/р</w:t>
            </w:r>
          </w:p>
        </w:tc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4D" w:rsidRDefault="00AF3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Биология - наука о живой и неживой природе (4ч) Живая и неживая природа. Признаки жив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биологии в в жизни современного человека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Методы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 живой природы (4ч) Научные методы изучения живой природы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живой природы: описание.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Организмы - тела живой природы (10ч) Понятие об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Увеличительные приборы для исследований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организмов и их классификация. Практическая работа «Ознакомление с принципами систематики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организмов»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и значение растений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и значение животных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и вирусы как форма жизни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Организм и среда обитания (6ч) Среды обитания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Водная среда обитания организмов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(на конкретных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примерах)»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Организмы как среда обитания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Природные сообщества (6ч) Понятие о природном сообществе.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природных сообществ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Земли, их обитатели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аттестация. Всероссийская проверочная работа по биологии или годовая контрольная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Живая природа и человек (3ч) Влияние человека на живую природу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trHeight w:val="144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4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Пути сохранения биологического разнообразия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324D" w:rsidRDefault="00AF324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324D">
        <w:trPr>
          <w:gridAfter w:val="1"/>
          <w:wAfter w:w="949" w:type="dxa"/>
          <w:trHeight w:val="144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24D" w:rsidRDefault="00C154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AF324D" w:rsidRDefault="00AF324D">
      <w:pPr>
        <w:spacing w:after="0" w:line="240" w:lineRule="auto"/>
        <w:rPr>
          <w:sz w:val="24"/>
          <w:szCs w:val="24"/>
        </w:rPr>
        <w:sectPr w:rsidR="00AF324D">
          <w:pgSz w:w="11907" w:h="16839"/>
          <w:pgMar w:top="1701" w:right="1134" w:bottom="850" w:left="1134" w:header="720" w:footer="720" w:gutter="0"/>
          <w:cols w:space="720"/>
          <w:docGrid w:linePitch="299"/>
        </w:sectPr>
      </w:pPr>
    </w:p>
    <w:bookmarkEnd w:id="4"/>
    <w:p w:rsidR="00AF324D" w:rsidRDefault="00AF324D">
      <w:pPr>
        <w:spacing w:after="0" w:line="240" w:lineRule="auto"/>
        <w:rPr>
          <w:sz w:val="24"/>
          <w:szCs w:val="24"/>
        </w:rPr>
      </w:pPr>
    </w:p>
    <w:sectPr w:rsidR="00AF324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4D" w:rsidRDefault="00C1547D">
      <w:pPr>
        <w:spacing w:line="240" w:lineRule="auto"/>
      </w:pPr>
      <w:r>
        <w:separator/>
      </w:r>
    </w:p>
  </w:endnote>
  <w:endnote w:type="continuationSeparator" w:id="0">
    <w:p w:rsidR="00AF324D" w:rsidRDefault="00C15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4D" w:rsidRDefault="00C1547D">
      <w:pPr>
        <w:spacing w:after="0"/>
      </w:pPr>
      <w:r>
        <w:separator/>
      </w:r>
    </w:p>
  </w:footnote>
  <w:footnote w:type="continuationSeparator" w:id="0">
    <w:p w:rsidR="00AF324D" w:rsidRDefault="00C154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9E7"/>
    <w:multiLevelType w:val="multilevel"/>
    <w:tmpl w:val="022E49E7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64527"/>
    <w:multiLevelType w:val="multilevel"/>
    <w:tmpl w:val="2C964527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11656"/>
    <w:multiLevelType w:val="multilevel"/>
    <w:tmpl w:val="494116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15911"/>
    <w:multiLevelType w:val="multilevel"/>
    <w:tmpl w:val="5E215911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7758A"/>
    <w:multiLevelType w:val="multilevel"/>
    <w:tmpl w:val="6B2775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17E8D"/>
    <w:multiLevelType w:val="multilevel"/>
    <w:tmpl w:val="76817E8D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A15"/>
    <w:rsid w:val="00152719"/>
    <w:rsid w:val="001B117A"/>
    <w:rsid w:val="004377DC"/>
    <w:rsid w:val="0044477D"/>
    <w:rsid w:val="004520FE"/>
    <w:rsid w:val="005F0358"/>
    <w:rsid w:val="00611151"/>
    <w:rsid w:val="006741ED"/>
    <w:rsid w:val="007203AD"/>
    <w:rsid w:val="009D19C7"/>
    <w:rsid w:val="00A34511"/>
    <w:rsid w:val="00A43575"/>
    <w:rsid w:val="00A9739C"/>
    <w:rsid w:val="00AB18C9"/>
    <w:rsid w:val="00AF324D"/>
    <w:rsid w:val="00C1547D"/>
    <w:rsid w:val="00CA7F4D"/>
    <w:rsid w:val="00D00887"/>
    <w:rsid w:val="00D06A15"/>
    <w:rsid w:val="00DB6D39"/>
    <w:rsid w:val="00E65BE9"/>
    <w:rsid w:val="00EB7B8D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064812-32C4-4731-A80E-A51319C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6317</Words>
  <Characters>36008</Characters>
  <Application>Microsoft Office Word</Application>
  <DocSecurity>0</DocSecurity>
  <Lines>300</Lines>
  <Paragraphs>84</Paragraphs>
  <ScaleCrop>false</ScaleCrop>
  <Company/>
  <LinksUpToDate>false</LinksUpToDate>
  <CharactersWithSpaces>42241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Пользователь Windows</cp:lastModifiedBy>
  <cp:revision>10</cp:revision>
  <dcterms:created xsi:type="dcterms:W3CDTF">2023-08-23T14:20:00Z</dcterms:created>
  <dcterms:modified xsi:type="dcterms:W3CDTF">2023-11-01T08:30:00Z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15E8EDF1D5C447ECA4F005F566A82A1A</vt:lpwstr>
  </property>
</Properties>
</file>