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A6" w:rsidRDefault="006E43A6" w:rsidP="006E43A6">
      <w:pPr>
        <w:ind w:left="-164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3061CD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C0AB1" w:rsidRDefault="006E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</w:t>
      </w:r>
      <w:r>
        <w:rPr>
          <w:rFonts w:ascii="Times New Roman" w:hAnsi="Times New Roman" w:cs="Times New Roman"/>
          <w:sz w:val="28"/>
          <w:szCs w:val="28"/>
        </w:rPr>
        <w:t>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</w:t>
      </w:r>
      <w:r>
        <w:rPr>
          <w:rFonts w:ascii="Times New Roman" w:hAnsi="Times New Roman" w:cs="Times New Roman"/>
          <w:sz w:val="28"/>
          <w:szCs w:val="28"/>
        </w:rPr>
        <w:t>е воспитания. 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</w:t>
      </w:r>
      <w:r>
        <w:rPr>
          <w:rFonts w:ascii="Times New Roman" w:hAnsi="Times New Roman" w:cs="Times New Roman"/>
          <w:sz w:val="28"/>
          <w:szCs w:val="28"/>
        </w:rPr>
        <w:t>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 обучени</w:t>
      </w:r>
      <w:r>
        <w:rPr>
          <w:rFonts w:ascii="Times New Roman" w:hAnsi="Times New Roman" w:cs="Times New Roman"/>
          <w:sz w:val="28"/>
          <w:szCs w:val="28"/>
        </w:rPr>
        <w:t>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</w:t>
      </w:r>
      <w:r>
        <w:rPr>
          <w:rFonts w:ascii="Times New Roman" w:hAnsi="Times New Roman" w:cs="Times New Roman"/>
          <w:sz w:val="28"/>
          <w:szCs w:val="28"/>
        </w:rPr>
        <w:t>вных видов деятельности обучающихся.</w:t>
      </w:r>
    </w:p>
    <w:p w:rsidR="00FC0AB1" w:rsidRDefault="006E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Оболочки Земли. Тема 1. Гидросфера — водная оболочка Земли Гидросфера и методы её изучения. Части гидросферы. Мировой круговорот воды. Значение гидросферы. Исследования вод Мирового океана.</w:t>
      </w:r>
      <w:r>
        <w:rPr>
          <w:rFonts w:ascii="Times New Roman" w:hAnsi="Times New Roman" w:cs="Times New Roman"/>
          <w:sz w:val="28"/>
          <w:szCs w:val="28"/>
        </w:rPr>
        <w:t xml:space="preserve">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</w:t>
      </w:r>
      <w:r>
        <w:rPr>
          <w:rFonts w:ascii="Times New Roman" w:hAnsi="Times New Roman" w:cs="Times New Roman"/>
          <w:sz w:val="28"/>
          <w:szCs w:val="28"/>
        </w:rPr>
        <w:t xml:space="preserve">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Воды суши. Способы изображения внутренних вод на картах. Реки: горные и равнинные. </w:t>
      </w:r>
      <w:r>
        <w:rPr>
          <w:rFonts w:ascii="Times New Roman" w:hAnsi="Times New Roman" w:cs="Times New Roman"/>
          <w:sz w:val="28"/>
          <w:szCs w:val="28"/>
        </w:rPr>
        <w:t>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Подземные воды (г</w:t>
      </w:r>
      <w:r>
        <w:rPr>
          <w:rFonts w:ascii="Times New Roman" w:hAnsi="Times New Roman" w:cs="Times New Roman"/>
          <w:sz w:val="28"/>
          <w:szCs w:val="28"/>
        </w:rPr>
        <w:t>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 Многолетняя мерзлота. Болота, их образование. Стихийные явления в гидросфере, методы наблюдения и защит</w:t>
      </w:r>
      <w:r>
        <w:rPr>
          <w:rFonts w:ascii="Times New Roman" w:hAnsi="Times New Roman" w:cs="Times New Roman"/>
          <w:sz w:val="28"/>
          <w:szCs w:val="28"/>
        </w:rPr>
        <w:t xml:space="preserve">ы. Человек и </w:t>
      </w:r>
      <w:r>
        <w:rPr>
          <w:rFonts w:ascii="Times New Roman" w:hAnsi="Times New Roman" w:cs="Times New Roman"/>
          <w:sz w:val="28"/>
          <w:szCs w:val="28"/>
        </w:rPr>
        <w:lastRenderedPageBreak/>
        <w:t>гидросфера. Использование человеком энергии воды. Использование космических методов в исследовании влияния человека на гидросферу. Практические работы 1. Сравнение двух рек (России и мира) по заданным признакам. 2. Характеристика одного из кру</w:t>
      </w:r>
      <w:r>
        <w:rPr>
          <w:rFonts w:ascii="Times New Roman" w:hAnsi="Times New Roman" w:cs="Times New Roman"/>
          <w:sz w:val="28"/>
          <w:szCs w:val="28"/>
        </w:rPr>
        <w:t>пнейших озёр России по плану в форме презентации. 3. Составление перечня поверхностных водных объектов своего края и их систематизация в форме таблицы. Тема 2. Атмосфера — воздушная оболочка Земли Воздушная оболочка Земли: газовый состав, строение и значен</w:t>
      </w:r>
      <w:r>
        <w:rPr>
          <w:rFonts w:ascii="Times New Roman" w:hAnsi="Times New Roman" w:cs="Times New Roman"/>
          <w:sz w:val="28"/>
          <w:szCs w:val="28"/>
        </w:rPr>
        <w:t>ие атмосферы. 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</w:t>
      </w:r>
      <w:r>
        <w:rPr>
          <w:rFonts w:ascii="Times New Roman" w:hAnsi="Times New Roman" w:cs="Times New Roman"/>
          <w:sz w:val="28"/>
          <w:szCs w:val="28"/>
        </w:rPr>
        <w:t>симость нагревания земной поверхности от угла падения солнечных лучей. Годовой ход температуры воздуха. Атмосферное давление. Ветер и причины его возникновения. Роза ветров. Бризы. Муссоны. Вода в атмосфере. Влажность воздуха. Образование облаков. Облака и</w:t>
      </w:r>
      <w:r>
        <w:rPr>
          <w:rFonts w:ascii="Times New Roman" w:hAnsi="Times New Roman" w:cs="Times New Roman"/>
          <w:sz w:val="28"/>
          <w:szCs w:val="28"/>
        </w:rPr>
        <w:t xml:space="preserve"> их виды. Туман. Образование и выпадение атмосферных осадков. Виды атмосферных осадков. 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 </w:t>
      </w:r>
      <w:r>
        <w:rPr>
          <w:rFonts w:ascii="Times New Roman" w:hAnsi="Times New Roman" w:cs="Times New Roman"/>
          <w:sz w:val="28"/>
          <w:szCs w:val="28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</w:t>
      </w:r>
      <w:r>
        <w:rPr>
          <w:rFonts w:ascii="Times New Roman" w:hAnsi="Times New Roman" w:cs="Times New Roman"/>
          <w:sz w:val="28"/>
          <w:szCs w:val="28"/>
        </w:rPr>
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Практические работы 1. Представление результатов наблюдения за пого</w:t>
      </w:r>
      <w:r>
        <w:rPr>
          <w:rFonts w:ascii="Times New Roman" w:hAnsi="Times New Roman" w:cs="Times New Roman"/>
          <w:sz w:val="28"/>
          <w:szCs w:val="28"/>
        </w:rPr>
        <w:t xml:space="preserve">дой своей местности. 2. Анализ графиков суточного хода температуры воздуха и относительной влажности с целью установления зависимости между данными элементами погоды. Тема 3. Биосфера — оболочка жизни Биосфера — оболочка жизни. Границы биосферы. Профессии </w:t>
      </w:r>
      <w:r>
        <w:rPr>
          <w:rFonts w:ascii="Times New Roman" w:hAnsi="Times New Roman" w:cs="Times New Roman"/>
          <w:sz w:val="28"/>
          <w:szCs w:val="28"/>
        </w:rPr>
        <w:t xml:space="preserve">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</w:t>
      </w:r>
      <w:r>
        <w:rPr>
          <w:rFonts w:ascii="Times New Roman" w:hAnsi="Times New Roman" w:cs="Times New Roman"/>
          <w:sz w:val="28"/>
          <w:szCs w:val="28"/>
        </w:rPr>
        <w:t>географической широтой. Человек как часть биосферы. Распространение людей на Земле. Исследования и экологические проблемы. Практические работы 1. Характеристика растительности участка местности своего края. Заключение Природно-территориальные комплексы Вза</w:t>
      </w:r>
      <w:r>
        <w:rPr>
          <w:rFonts w:ascii="Times New Roman" w:hAnsi="Times New Roman" w:cs="Times New Roman"/>
          <w:sz w:val="28"/>
          <w:szCs w:val="28"/>
        </w:rPr>
        <w:t>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почвы и плодородие почв. Охрана почв. Природная среда.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Охрана природы. Природные особо охраняемые территории. Всемирное наследие ЮНЕСКО. Практическая работа (выполняется на местности) 1. Характеристика локального природного комплекса по плану.</w:t>
      </w:r>
    </w:p>
    <w:p w:rsidR="00FC0AB1" w:rsidRDefault="006E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Раздел 1. Географическое пространство России Тема 1. История формирования и освоения территории России История освоения и заселения территории современной России в XI— XVI вв. Расширение территории России в XVI—XIX вв. Русские первопроходц</w:t>
      </w:r>
      <w:r>
        <w:rPr>
          <w:rFonts w:ascii="Times New Roman" w:hAnsi="Times New Roman" w:cs="Times New Roman"/>
          <w:sz w:val="28"/>
          <w:szCs w:val="28"/>
        </w:rPr>
        <w:t>ы. Изменения внешних границ России в ХХ в. Воссоединение Крыма с Россией. Практическая работа 1. Представление в виде таблицы сведений об изменении границ России на разных исторических этапах на основе анализа географических карт. Тема 2. Географическое по</w:t>
      </w:r>
      <w:r>
        <w:rPr>
          <w:rFonts w:ascii="Times New Roman" w:hAnsi="Times New Roman" w:cs="Times New Roman"/>
          <w:sz w:val="28"/>
          <w:szCs w:val="28"/>
        </w:rPr>
        <w:t>ложение и границы России 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</w:t>
      </w:r>
      <w:r>
        <w:rPr>
          <w:rFonts w:ascii="Times New Roman" w:hAnsi="Times New Roman" w:cs="Times New Roman"/>
          <w:sz w:val="28"/>
          <w:szCs w:val="28"/>
        </w:rPr>
        <w:t>ческое положение России. Виды географического положения. Страны — соседи России. Ближнее и дальнее зарубежье. Моря, омывающие территорию России. Тема 3. Время на территории России Россия на карте часовых поясов мира. Карта часовых зон России. Местное, пояс</w:t>
      </w:r>
      <w:r>
        <w:rPr>
          <w:rFonts w:ascii="Times New Roman" w:hAnsi="Times New Roman" w:cs="Times New Roman"/>
          <w:sz w:val="28"/>
          <w:szCs w:val="28"/>
        </w:rPr>
        <w:t>ное и зональное время: роль в хозяйстве и жизни людей. Практическая работа 1. Определение различия во времени для разных городов России по карте часовых зон. Тема 4. Административно-территориальное устройство России. Районирование территории Федеративное у</w:t>
      </w:r>
      <w:r>
        <w:rPr>
          <w:rFonts w:ascii="Times New Roman" w:hAnsi="Times New Roman" w:cs="Times New Roman"/>
          <w:sz w:val="28"/>
          <w:szCs w:val="28"/>
        </w:rPr>
        <w:t>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</w:t>
      </w:r>
      <w:r>
        <w:rPr>
          <w:rFonts w:ascii="Times New Roman" w:hAnsi="Times New Roman" w:cs="Times New Roman"/>
          <w:sz w:val="28"/>
          <w:szCs w:val="28"/>
        </w:rPr>
        <w:t>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</w:t>
      </w:r>
      <w:r>
        <w:rPr>
          <w:rFonts w:ascii="Times New Roman" w:hAnsi="Times New Roman" w:cs="Times New Roman"/>
          <w:sz w:val="28"/>
          <w:szCs w:val="28"/>
        </w:rPr>
        <w:t xml:space="preserve"> Сибирь и Дальний Восток. Практическая работа 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 Раздел 2. Природа России Тема 1. Природные условия и </w:t>
      </w:r>
      <w:r>
        <w:rPr>
          <w:rFonts w:ascii="Times New Roman" w:hAnsi="Times New Roman" w:cs="Times New Roman"/>
          <w:sz w:val="28"/>
          <w:szCs w:val="28"/>
        </w:rPr>
        <w:t xml:space="preserve">ресурсы России 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</w:t>
      </w:r>
      <w:r>
        <w:rPr>
          <w:rFonts w:ascii="Times New Roman" w:hAnsi="Times New Roman" w:cs="Times New Roman"/>
          <w:sz w:val="28"/>
          <w:szCs w:val="28"/>
        </w:rPr>
        <w:t>рационального использования. Основные ресурсные базы. Природные ресурсы суши и морей, омывающих Россию. Практическая работа 1. Характеристика природно-ресурсного капитала своего края по картам и статистическим материалам. Тема 2. Геологическое строение, ре</w:t>
      </w:r>
      <w:r>
        <w:rPr>
          <w:rFonts w:ascii="Times New Roman" w:hAnsi="Times New Roman" w:cs="Times New Roman"/>
          <w:sz w:val="28"/>
          <w:szCs w:val="28"/>
        </w:rPr>
        <w:t>льеф и полезные ископаемые 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</w:t>
      </w:r>
      <w:r>
        <w:rPr>
          <w:rFonts w:ascii="Times New Roman" w:hAnsi="Times New Roman" w:cs="Times New Roman"/>
          <w:sz w:val="28"/>
          <w:szCs w:val="28"/>
        </w:rPr>
        <w:t>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Влияние внутренних и внешних процессов на формирование рельефа. Современные процессы, формирующие</w:t>
      </w:r>
      <w:r>
        <w:rPr>
          <w:rFonts w:ascii="Times New Roman" w:hAnsi="Times New Roman" w:cs="Times New Roman"/>
          <w:sz w:val="28"/>
          <w:szCs w:val="28"/>
        </w:rPr>
        <w:t xml:space="preserve">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</w:t>
      </w:r>
      <w:r>
        <w:rPr>
          <w:rFonts w:ascii="Times New Roman" w:hAnsi="Times New Roman" w:cs="Times New Roman"/>
          <w:sz w:val="28"/>
          <w:szCs w:val="28"/>
        </w:rPr>
        <w:t>ные формы рельефа. Особенности рельефа своего края. Практические работы 1. Объяснение распространения по территории России опасных геологических явлений. 2. Объяснение особенностей рельефа своего края. Тема 3. Климат и климатические ресурсы Факторы, опреде</w:t>
      </w:r>
      <w:r>
        <w:rPr>
          <w:rFonts w:ascii="Times New Roman" w:hAnsi="Times New Roman" w:cs="Times New Roman"/>
          <w:sz w:val="28"/>
          <w:szCs w:val="28"/>
        </w:rPr>
        <w:t>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</w:t>
      </w:r>
      <w:r>
        <w:rPr>
          <w:rFonts w:ascii="Times New Roman" w:hAnsi="Times New Roman" w:cs="Times New Roman"/>
          <w:sz w:val="28"/>
          <w:szCs w:val="28"/>
        </w:rPr>
        <w:t>ы воздуха, атмосферных осадков по территории России. Коэффициент увлажнения. 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</w:t>
      </w:r>
      <w:r>
        <w:rPr>
          <w:rFonts w:ascii="Times New Roman" w:hAnsi="Times New Roman" w:cs="Times New Roman"/>
          <w:sz w:val="28"/>
          <w:szCs w:val="28"/>
        </w:rPr>
        <w:t>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</w:t>
      </w:r>
      <w:r>
        <w:rPr>
          <w:rFonts w:ascii="Times New Roman" w:hAnsi="Times New Roman" w:cs="Times New Roman"/>
          <w:sz w:val="28"/>
          <w:szCs w:val="28"/>
        </w:rPr>
        <w:t>образным климатическим условиям на территории страны. Агроклиматические ресурсы. Опасные и неблагоприятные метеорологи</w:t>
      </w:r>
      <w:r>
        <w:rPr>
          <w:rFonts w:ascii="Times New Roman" w:hAnsi="Times New Roman" w:cs="Times New Roman"/>
          <w:sz w:val="28"/>
          <w:szCs w:val="28"/>
        </w:rPr>
        <w:softHyphen/>
        <w:t>ческие явления. Наблюдаемые климатические изменения на территории России и их возможные следствия. Особенности кли</w:t>
      </w:r>
      <w:r>
        <w:rPr>
          <w:rFonts w:ascii="Times New Roman" w:hAnsi="Times New Roman" w:cs="Times New Roman"/>
          <w:sz w:val="28"/>
          <w:szCs w:val="28"/>
        </w:rPr>
        <w:softHyphen/>
        <w:t>мата своего края. Прак</w:t>
      </w:r>
      <w:r>
        <w:rPr>
          <w:rFonts w:ascii="Times New Roman" w:hAnsi="Times New Roman" w:cs="Times New Roman"/>
          <w:sz w:val="28"/>
          <w:szCs w:val="28"/>
        </w:rPr>
        <w:t>тические работы 1. Описание и прогнозирование погоды территории по карте погоды. 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территории страны. 3. Оценка влияния основных климатических показателей своего края на жизнь и хозяйственную деятельность населения. Тема 4. Моря России. Внутренние воды и водные ресурсы Моря как аквальные ПК. Реки России. Распределение рек по бассейна</w:t>
      </w:r>
      <w:r>
        <w:rPr>
          <w:rFonts w:ascii="Times New Roman" w:hAnsi="Times New Roman" w:cs="Times New Roman"/>
          <w:sz w:val="28"/>
          <w:szCs w:val="28"/>
        </w:rPr>
        <w:t>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 Крупнейшие озёра, их происхождение. Болота. Подземные воды. Ледники. Мног</w:t>
      </w:r>
      <w:r>
        <w:rPr>
          <w:rFonts w:ascii="Times New Roman" w:hAnsi="Times New Roman" w:cs="Times New Roman"/>
          <w:sz w:val="28"/>
          <w:szCs w:val="28"/>
        </w:rPr>
        <w:t xml:space="preserve">олетняя </w:t>
      </w:r>
      <w:r>
        <w:rPr>
          <w:rFonts w:ascii="Times New Roman" w:hAnsi="Times New Roman" w:cs="Times New Roman"/>
          <w:sz w:val="28"/>
          <w:szCs w:val="28"/>
        </w:rPr>
        <w:lastRenderedPageBreak/>
        <w:t>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</w:t>
      </w:r>
      <w:r>
        <w:rPr>
          <w:rFonts w:ascii="Times New Roman" w:hAnsi="Times New Roman" w:cs="Times New Roman"/>
          <w:sz w:val="28"/>
          <w:szCs w:val="28"/>
        </w:rPr>
        <w:t xml:space="preserve"> своей местности. Практические работы 1. Сравнение особенностей режима и характера течения двух рек России. 2. Объяснение распространения опасных гидрологических природных явлений на территории страны. Тема 5. Природно-хозяйственные зоны Почва — особый ком</w:t>
      </w:r>
      <w:r>
        <w:rPr>
          <w:rFonts w:ascii="Times New Roman" w:hAnsi="Times New Roman" w:cs="Times New Roman"/>
          <w:sz w:val="28"/>
          <w:szCs w:val="28"/>
        </w:rPr>
        <w:t>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</w:t>
      </w:r>
      <w:r>
        <w:rPr>
          <w:rFonts w:ascii="Times New Roman" w:hAnsi="Times New Roman" w:cs="Times New Roman"/>
          <w:sz w:val="28"/>
          <w:szCs w:val="28"/>
        </w:rPr>
        <w:t>ция земель, борьба с эрозией почв и их загрязнением. 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 Природно-хозяйств</w:t>
      </w:r>
      <w:r>
        <w:rPr>
          <w:rFonts w:ascii="Times New Roman" w:hAnsi="Times New Roman" w:cs="Times New Roman"/>
          <w:sz w:val="28"/>
          <w:szCs w:val="28"/>
        </w:rPr>
        <w:t>енные зоны России: взаимосвязь и взаимообусловленность их компонентов. Высотная поясность в горах на территории России. Природные ресурсы природно-хозяйственных зон и их использование, экологические проблемы. Прогнозируемые последствия изменений климата дл</w:t>
      </w:r>
      <w:r>
        <w:rPr>
          <w:rFonts w:ascii="Times New Roman" w:hAnsi="Times New Roman" w:cs="Times New Roman"/>
          <w:sz w:val="28"/>
          <w:szCs w:val="28"/>
        </w:rPr>
        <w:t>я разных природно-хозяйственных зон на территории России. 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 Практические работы 1. Объяснение р</w:t>
      </w:r>
      <w:r>
        <w:rPr>
          <w:rFonts w:ascii="Times New Roman" w:hAnsi="Times New Roman" w:cs="Times New Roman"/>
          <w:sz w:val="28"/>
          <w:szCs w:val="28"/>
        </w:rPr>
        <w:t xml:space="preserve">азличий структуры высотной поясности в горных системах. 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 Раздел 3. </w:t>
      </w:r>
      <w:r>
        <w:rPr>
          <w:rFonts w:ascii="Times New Roman" w:hAnsi="Times New Roman" w:cs="Times New Roman"/>
          <w:sz w:val="28"/>
          <w:szCs w:val="28"/>
        </w:rPr>
        <w:t xml:space="preserve">Население России Тема 1. Численность населения России 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</w:t>
      </w:r>
      <w:r>
        <w:rPr>
          <w:rFonts w:ascii="Times New Roman" w:hAnsi="Times New Roman" w:cs="Times New Roman"/>
          <w:sz w:val="28"/>
          <w:szCs w:val="28"/>
        </w:rPr>
        <w:t>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</w:t>
      </w:r>
      <w:r>
        <w:rPr>
          <w:rFonts w:ascii="Times New Roman" w:hAnsi="Times New Roman" w:cs="Times New Roman"/>
          <w:sz w:val="28"/>
          <w:szCs w:val="28"/>
        </w:rPr>
        <w:t>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</w:t>
      </w:r>
      <w:r>
        <w:rPr>
          <w:rFonts w:ascii="Times New Roman" w:hAnsi="Times New Roman" w:cs="Times New Roman"/>
          <w:sz w:val="28"/>
          <w:szCs w:val="28"/>
        </w:rPr>
        <w:t>олитика Российской Федерации. Различные варианты прогнозов изменения численности населения России. Практическая работа 1. Определение по статистическим данным общего, естественного (или) миграционного прироста населения отдельных субъектов (федеральных окр</w:t>
      </w:r>
      <w:r>
        <w:rPr>
          <w:rFonts w:ascii="Times New Roman" w:hAnsi="Times New Roman" w:cs="Times New Roman"/>
          <w:sz w:val="28"/>
          <w:szCs w:val="28"/>
        </w:rPr>
        <w:t xml:space="preserve">угов) Российской Федерации или своего региона. Тема 2. Территориальные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размещения населения России Географические особенности размещения населения: их обусловленность природными, историческими и социально-экономическими факторами. Основная поло</w:t>
      </w:r>
      <w:r>
        <w:rPr>
          <w:rFonts w:ascii="Times New Roman" w:hAnsi="Times New Roman" w:cs="Times New Roman"/>
          <w:sz w:val="28"/>
          <w:szCs w:val="28"/>
        </w:rPr>
        <w:t xml:space="preserve">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</w:t>
      </w:r>
      <w:r>
        <w:rPr>
          <w:rFonts w:ascii="Times New Roman" w:hAnsi="Times New Roman" w:cs="Times New Roman"/>
          <w:sz w:val="28"/>
          <w:szCs w:val="28"/>
        </w:rPr>
        <w:t>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 Тема 3. Наро</w:t>
      </w:r>
      <w:r>
        <w:rPr>
          <w:rFonts w:ascii="Times New Roman" w:hAnsi="Times New Roman" w:cs="Times New Roman"/>
          <w:sz w:val="28"/>
          <w:szCs w:val="28"/>
        </w:rPr>
        <w:t>ды и религии России 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</w:t>
      </w:r>
      <w:r>
        <w:rPr>
          <w:rFonts w:ascii="Times New Roman" w:hAnsi="Times New Roman" w:cs="Times New Roman"/>
          <w:sz w:val="28"/>
          <w:szCs w:val="28"/>
        </w:rPr>
        <w:t>бъекты Всемирного культурного наследия ЮНЕСКО на территории России. Практическая работа 1. Построение картограммы «Доля титульных этносов в численности населения республик и автономных округов РФ». Тема 4. Половой и возрастной состав населения России Полов</w:t>
      </w:r>
      <w:r>
        <w:rPr>
          <w:rFonts w:ascii="Times New Roman" w:hAnsi="Times New Roman" w:cs="Times New Roman"/>
          <w:sz w:val="28"/>
          <w:szCs w:val="28"/>
        </w:rPr>
        <w:t>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</w:t>
      </w:r>
      <w:r>
        <w:rPr>
          <w:rFonts w:ascii="Times New Roman" w:hAnsi="Times New Roman" w:cs="Times New Roman"/>
          <w:sz w:val="28"/>
          <w:szCs w:val="28"/>
        </w:rPr>
        <w:t>родолжительность жиз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 мужского и женского населения России. Практическая работа 1. Объяснение динамики половозрастного состава населения России на основе анализа половозрастных пирамид. Тема 5. Человеческий капитал России Понятие человеческого капитала. </w:t>
      </w:r>
      <w:r>
        <w:rPr>
          <w:rFonts w:ascii="Times New Roman" w:hAnsi="Times New Roman" w:cs="Times New Roman"/>
          <w:sz w:val="28"/>
          <w:szCs w:val="28"/>
        </w:rPr>
        <w:t xml:space="preserve">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</w:t>
      </w:r>
      <w:r>
        <w:rPr>
          <w:rFonts w:ascii="Times New Roman" w:hAnsi="Times New Roman" w:cs="Times New Roman"/>
          <w:sz w:val="28"/>
          <w:szCs w:val="28"/>
        </w:rPr>
        <w:t>и его географические различия. Практическая работа 1. Классификация Федеральных округов по особенностям естественного и механического движения населения.</w:t>
      </w:r>
    </w:p>
    <w:p w:rsidR="00FC0AB1" w:rsidRDefault="006E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ЛИЧНОСТНЫЕ РЕЗУЛЬТАТЫ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в том числе в части: Патриотического воспитания: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регионов и своего края, народов Росси</w:t>
      </w:r>
      <w:r>
        <w:rPr>
          <w:rFonts w:ascii="Times New Roman" w:hAnsi="Times New Roman" w:cs="Times New Roman"/>
          <w:sz w:val="28"/>
          <w:szCs w:val="28"/>
        </w:rPr>
        <w:t>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</w:t>
      </w:r>
      <w:r>
        <w:rPr>
          <w:rFonts w:ascii="Times New Roman" w:hAnsi="Times New Roman" w:cs="Times New Roman"/>
          <w:sz w:val="28"/>
          <w:szCs w:val="28"/>
        </w:rPr>
        <w:t xml:space="preserve">; уважение к символам России, своего края.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</w:t>
      </w:r>
      <w:r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</w:t>
      </w:r>
      <w:r>
        <w:rPr>
          <w:rFonts w:ascii="Times New Roman" w:hAnsi="Times New Roman" w:cs="Times New Roman"/>
          <w:sz w:val="28"/>
          <w:szCs w:val="28"/>
        </w:rPr>
        <w:t>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</w:t>
      </w:r>
      <w:r>
        <w:rPr>
          <w:rFonts w:ascii="Times New Roman" w:hAnsi="Times New Roman" w:cs="Times New Roman"/>
          <w:sz w:val="28"/>
          <w:szCs w:val="28"/>
        </w:rPr>
        <w:t xml:space="preserve"> в гуманитарной деятельности («экологический патруль», волонтёрство).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</w:t>
      </w:r>
      <w:r>
        <w:rPr>
          <w:rFonts w:ascii="Times New Roman" w:hAnsi="Times New Roman" w:cs="Times New Roman"/>
          <w:sz w:val="28"/>
          <w:szCs w:val="28"/>
        </w:rPr>
        <w:t>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</w:t>
      </w:r>
      <w:r>
        <w:rPr>
          <w:rFonts w:ascii="Times New Roman" w:hAnsi="Times New Roman" w:cs="Times New Roman"/>
          <w:sz w:val="28"/>
          <w:szCs w:val="28"/>
        </w:rPr>
        <w:t xml:space="preserve"> и нормы поведения с учётом осознания последствий для окружающей среды. 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</w:t>
      </w:r>
      <w:r>
        <w:rPr>
          <w:rFonts w:ascii="Times New Roman" w:hAnsi="Times New Roman" w:cs="Times New Roman"/>
          <w:sz w:val="28"/>
          <w:szCs w:val="28"/>
        </w:rPr>
        <w:t>раны, своей малой родины; природе и культуре других регионов и стран мира, объектам Всемирного культурного наследия человечества. Ценности научного познания: ориентация в деятельности на современную систему научных представлений географических наук об осно</w:t>
      </w:r>
      <w:r>
        <w:rPr>
          <w:rFonts w:ascii="Times New Roman" w:hAnsi="Times New Roman" w:cs="Times New Roman"/>
          <w:sz w:val="28"/>
          <w:szCs w:val="28"/>
        </w:rPr>
        <w:t>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Фи</w:t>
      </w:r>
      <w:r>
        <w:rPr>
          <w:rFonts w:ascii="Times New Roman" w:hAnsi="Times New Roman" w:cs="Times New Roman"/>
          <w:sz w:val="28"/>
          <w:szCs w:val="28"/>
        </w:rPr>
        <w:t>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</w:t>
      </w:r>
      <w:r>
        <w:rPr>
          <w:rFonts w:ascii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 и отдыха, регулярная физическая активность); соблюдение правил безопасности в природе;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</w:t>
      </w:r>
      <w:r>
        <w:rPr>
          <w:rFonts w:ascii="Times New Roman" w:hAnsi="Times New Roman" w:cs="Times New Roman"/>
          <w:sz w:val="28"/>
          <w:szCs w:val="28"/>
        </w:rPr>
        <w:t>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</w:t>
      </w:r>
      <w:r>
        <w:rPr>
          <w:rFonts w:ascii="Times New Roman" w:hAnsi="Times New Roman" w:cs="Times New Roman"/>
          <w:sz w:val="28"/>
          <w:szCs w:val="28"/>
        </w:rPr>
        <w:t>го, безопасного и экологически целесообразного образа жизни; бережно относиться к природе и окружающей среде. Трудового воспитания: установка на активное участие в решении практических задач (в рамках семьи, школы, города, края) технологической и социально</w:t>
      </w:r>
      <w:r>
        <w:rPr>
          <w:rFonts w:ascii="Times New Roman" w:hAnsi="Times New Roman" w:cs="Times New Roman"/>
          <w:sz w:val="28"/>
          <w:szCs w:val="28"/>
        </w:rPr>
        <w:t>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</w:t>
      </w:r>
      <w:r>
        <w:rPr>
          <w:rFonts w:ascii="Times New Roman" w:hAnsi="Times New Roman" w:cs="Times New Roman"/>
          <w:sz w:val="28"/>
          <w:szCs w:val="28"/>
        </w:rPr>
        <w:t>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8"/>
          <w:szCs w:val="28"/>
        </w:rPr>
        <w:t>. 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</w:t>
      </w:r>
      <w:r>
        <w:rPr>
          <w:rFonts w:ascii="Times New Roman" w:hAnsi="Times New Roman" w:cs="Times New Roman"/>
          <w:sz w:val="28"/>
          <w:szCs w:val="28"/>
        </w:rPr>
        <w:t xml:space="preserve">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направленности. 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Изучение географии в основной школе способствует достижению метапредметных результатов, в том числе: Овладению универсальными познавательными действиями: Базовые логические действия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и характериз</w:t>
      </w:r>
      <w:r>
        <w:rPr>
          <w:rFonts w:ascii="Times New Roman" w:hAnsi="Times New Roman" w:cs="Times New Roman"/>
          <w:sz w:val="28"/>
          <w:szCs w:val="28"/>
        </w:rPr>
        <w:t xml:space="preserve">овать существенные признаки географических объектов, процессов и явлений;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существенный признак классификации географических объектов, процессов и явлений, основания для их сравнения;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закономерности и противоречия в рассматриваемы</w:t>
      </w:r>
      <w:r>
        <w:rPr>
          <w:rFonts w:ascii="Times New Roman" w:hAnsi="Times New Roman" w:cs="Times New Roman"/>
          <w:sz w:val="28"/>
          <w:szCs w:val="28"/>
        </w:rPr>
        <w:t xml:space="preserve">х фактах и данных наблюдений с учётом предложенной географической задачи;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дефициты географической информации, данных, необходимых для решения поставленной задачи;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выявлять причинно-следственные связи при изучении географических объектов, проце</w:t>
      </w:r>
      <w:r>
        <w:rPr>
          <w:rFonts w:ascii="Times New Roman" w:hAnsi="Times New Roman" w:cs="Times New Roman"/>
          <w:sz w:val="28"/>
          <w:szCs w:val="28"/>
        </w:rPr>
        <w:t xml:space="preserve">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способ решения учебной географи</w:t>
      </w:r>
      <w:r>
        <w:rPr>
          <w:rFonts w:ascii="Times New Roman" w:hAnsi="Times New Roman" w:cs="Times New Roman"/>
          <w:sz w:val="28"/>
          <w:szCs w:val="28"/>
        </w:rPr>
        <w:t xml:space="preserve">ческой задачи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географические вопросы как исследовательский инструмент познания;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формули</w:t>
      </w:r>
      <w:r>
        <w:rPr>
          <w:rFonts w:ascii="Times New Roman" w:hAnsi="Times New Roman" w:cs="Times New Roman"/>
          <w:sz w:val="28"/>
          <w:szCs w:val="28"/>
        </w:rPr>
        <w:t xml:space="preserve">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формировать гипотезу об истинности собственных суждений и суждений других, аргументировать свою </w:t>
      </w:r>
      <w:r>
        <w:rPr>
          <w:rFonts w:ascii="Times New Roman" w:hAnsi="Times New Roman" w:cs="Times New Roman"/>
          <w:sz w:val="28"/>
          <w:szCs w:val="28"/>
        </w:rPr>
        <w:t xml:space="preserve">позицию, мнение по географическим аспектам различных вопросов и проблем;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</w:t>
      </w:r>
      <w:r>
        <w:rPr>
          <w:rFonts w:ascii="Times New Roman" w:hAnsi="Times New Roman" w:cs="Times New Roman"/>
          <w:sz w:val="28"/>
          <w:szCs w:val="28"/>
        </w:rPr>
        <w:t xml:space="preserve">ых связей и зависимостей между географическими объектами, процессами и явлениями;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достоверность информации, полученной в ходе гео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графического исследования;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обобщения и выводы по результатам проведённого наблюдени</w:t>
      </w:r>
      <w:r>
        <w:rPr>
          <w:rFonts w:ascii="Times New Roman" w:hAnsi="Times New Roman" w:cs="Times New Roman"/>
          <w:sz w:val="28"/>
          <w:szCs w:val="28"/>
        </w:rPr>
        <w:t xml:space="preserve">я или исследования, оценивать достоверность полученных результатов и выводов;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</w:t>
      </w:r>
      <w:r>
        <w:rPr>
          <w:rFonts w:ascii="Times New Roman" w:hAnsi="Times New Roman" w:cs="Times New Roman"/>
          <w:sz w:val="28"/>
          <w:szCs w:val="28"/>
        </w:rPr>
        <w:t xml:space="preserve">оложения об их развитии в изменяющихся условиях окружающей среды. Работа с информацией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</w:t>
      </w:r>
      <w:r>
        <w:rPr>
          <w:rFonts w:ascii="Times New Roman" w:hAnsi="Times New Roman" w:cs="Times New Roman"/>
          <w:sz w:val="28"/>
          <w:szCs w:val="28"/>
        </w:rPr>
        <w:t xml:space="preserve">и и заданных критериев;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выбирать, анализировать и интерпретировать географическую информацию различных видов и форм представления;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 сходные аргументы, подтверждающие или опровергающие одну и ту же идею, в различных источниках географической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выбирать оптимальную форму представления географической информации;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надёжность географической информации по критериям, предложенным учителем или сформулированным самостоятельно;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географическую инфор</w:t>
      </w:r>
      <w:r>
        <w:rPr>
          <w:rFonts w:ascii="Times New Roman" w:hAnsi="Times New Roman" w:cs="Times New Roman"/>
          <w:sz w:val="28"/>
          <w:szCs w:val="28"/>
        </w:rPr>
        <w:t xml:space="preserve">мацию в разных формах. Овладению универсальными коммуникативными действиями: Общение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суждения, выражать свою точку зрения по географическим аспектам различных вопросов в устных и письменных текстах;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 ходе диалога и/или дискуссии 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сопоставлять свои суждения по географическим вопросам с суждениями других участников диалога, обнаруживать различие и сходство позиций;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публично представлять результаты выполненного исследования или проекта. Совместная деятельность (сотрудничество)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планировать организацию совместной раб</w:t>
      </w:r>
      <w:r>
        <w:rPr>
          <w:rFonts w:ascii="Times New Roman" w:hAnsi="Times New Roman" w:cs="Times New Roman"/>
          <w:sz w:val="28"/>
          <w:szCs w:val="28"/>
        </w:rPr>
        <w:t>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и координировать свои действия с другими членами команды;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Овладению универсальными учебными регулятивными действиями: Самоорганизация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варианты решений;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Самоконтроль (рефлексия)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владеть способами самоконтроля и рефлексии;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объяснять причины достижения (недостижения) результатов деятельности, давать оценку приобретённому опыту;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оответствие результата цели и условиям Принятие себя и других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осознанно относиться к другому человеку, его мнению;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признавать своё право на ошибку и такое же право другого.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C0AB1" w:rsidRDefault="006E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основные этапы истории формирования и и</w:t>
      </w:r>
      <w:r>
        <w:rPr>
          <w:rFonts w:ascii="Times New Roman" w:hAnsi="Times New Roman" w:cs="Times New Roman"/>
          <w:sz w:val="28"/>
          <w:szCs w:val="28"/>
        </w:rPr>
        <w:t xml:space="preserve">зучения территории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 в различных источниках информации факты, позволяющие определить вклад российских учёных и путешественников в освоение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географическое положение России с использованием информации из различных и</w:t>
      </w:r>
      <w:r>
        <w:rPr>
          <w:rFonts w:ascii="Times New Roman" w:hAnsi="Times New Roman" w:cs="Times New Roman"/>
          <w:sz w:val="28"/>
          <w:szCs w:val="28"/>
        </w:rPr>
        <w:t xml:space="preserve">сточников;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федеральные округа, крупные географические районы и макрорегионы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субъектов Российской Федерации разных видов и показывать их на географической карте;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влияние географического положения регионов </w:t>
      </w:r>
      <w:r>
        <w:rPr>
          <w:rFonts w:ascii="Times New Roman" w:hAnsi="Times New Roman" w:cs="Times New Roman"/>
          <w:sz w:val="28"/>
          <w:szCs w:val="28"/>
        </w:rPr>
        <w:t xml:space="preserve">России на особенности природы, жизнь и хозяйственную деятельность населения;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оценивать степень благоприятности природных условий в пределах отдельных регионов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проводить классификацию природных ресурсов;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распознавать типы природопользования;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находить, извлекать и использовать информацию из разл</w:t>
      </w:r>
      <w:r>
        <w:rPr>
          <w:rFonts w:ascii="Times New Roman" w:hAnsi="Times New Roman" w:cs="Times New Roman"/>
          <w:sz w:val="28"/>
          <w:szCs w:val="28"/>
        </w:rPr>
        <w:t>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</w:t>
      </w:r>
      <w:r>
        <w:rPr>
          <w:rFonts w:ascii="Times New Roman" w:hAnsi="Times New Roman" w:cs="Times New Roman"/>
          <w:sz w:val="28"/>
          <w:szCs w:val="28"/>
        </w:rPr>
        <w:t xml:space="preserve">еских структур, слагающих территорию;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</w:t>
      </w:r>
      <w:r>
        <w:rPr>
          <w:rFonts w:ascii="Times New Roman" w:hAnsi="Times New Roman" w:cs="Times New Roman"/>
          <w:sz w:val="28"/>
          <w:szCs w:val="28"/>
        </w:rPr>
        <w:t xml:space="preserve">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сравнивать особенности компонентов природы отдельных территорий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объяснять особенности компонентов природы отдельных территорий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</w:t>
      </w:r>
      <w:r>
        <w:rPr>
          <w:rFonts w:ascii="Times New Roman" w:hAnsi="Times New Roman" w:cs="Times New Roman"/>
          <w:sz w:val="28"/>
          <w:szCs w:val="28"/>
        </w:rPr>
        <w:t xml:space="preserve">ия практико-ориентированных задач в контексте реальной жизни;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называть географические процессы и явления, определяющие особенности природы страны, отдельных регионов и своей местности;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объяснять распространение по территории страны областей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горообразования, землетрясений и вулканизма;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понятия «плита», «щит», «моренный холм», «бараньи лбы», «бархан», «дюна» для решения учебных и (или) практикоориентированных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понятия «солнечная радиация», «годовая амплитуда темп</w:t>
      </w:r>
      <w:r>
        <w:rPr>
          <w:rFonts w:ascii="Times New Roman" w:hAnsi="Times New Roman" w:cs="Times New Roman"/>
          <w:sz w:val="28"/>
          <w:szCs w:val="28"/>
        </w:rPr>
        <w:t xml:space="preserve">ератур воздуха», «воздушные массы» для решения учебных и (или) практико-ориентированных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понятия «испарение», «испаряемость», «коэффициент увлажнения»; использовать их для решения учебных и (или) практико-ориентированных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описыват</w:t>
      </w:r>
      <w:r>
        <w:rPr>
          <w:rFonts w:ascii="Times New Roman" w:hAnsi="Times New Roman" w:cs="Times New Roman"/>
          <w:sz w:val="28"/>
          <w:szCs w:val="28"/>
        </w:rPr>
        <w:t xml:space="preserve">ь и прогнозировать погоду территории по карте погоды;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понятия «циклон», «антициклон», «атмосферный фронт» для объяснения особенностей погоды отдельных территорий с помощью карт погоды;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проводить классификацию типов климата и почв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распознавать показатели, характеризующие состояние окружающей среды;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</w:t>
      </w:r>
      <w:r>
        <w:rPr>
          <w:rFonts w:ascii="Times New Roman" w:hAnsi="Times New Roman" w:cs="Times New Roman"/>
          <w:sz w:val="28"/>
          <w:szCs w:val="28"/>
        </w:rPr>
        <w:t xml:space="preserve">бластей, природно-хозяйственных зон в пределах страны; Арктической зоны, южной границы распространения многолетней мерзлоты;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мер безопасности, в том числе для экономики семьи, в случае природных стихийных бедствий и техногенных катастро</w:t>
      </w:r>
      <w:r>
        <w:rPr>
          <w:rFonts w:ascii="Times New Roman" w:hAnsi="Times New Roman" w:cs="Times New Roman"/>
          <w:sz w:val="28"/>
          <w:szCs w:val="28"/>
        </w:rPr>
        <w:t xml:space="preserve">ф;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рационального и нерационального природопользования;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особо охраняемых природных территорий России и своего края, животных и растений, занесённых в Красную книгу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выбирать источники географической информаци</w:t>
      </w:r>
      <w:r>
        <w:rPr>
          <w:rFonts w:ascii="Times New Roman" w:hAnsi="Times New Roman" w:cs="Times New Roman"/>
          <w:sz w:val="28"/>
          <w:szCs w:val="28"/>
        </w:rPr>
        <w:t xml:space="preserve">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адаптации человека к разнообразным природным условиям на территории страны;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равнивать показатели воспроизводства и качества населения России с мировыми показателями и показателями других стран;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различать демографические процессы и явления, характеризующие динамику численности населения России, её отдельных регионов и своего края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проводить классификацию населённых пунктов и регионов России по заданным основаниям;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</w:t>
      </w:r>
      <w:r>
        <w:rPr>
          <w:rFonts w:ascii="Times New Roman" w:hAnsi="Times New Roman" w:cs="Times New Roman"/>
          <w:sz w:val="28"/>
          <w:szCs w:val="28"/>
        </w:rPr>
        <w:t xml:space="preserve">нии, этническом и религиозном составе населения для решения практикоориентированных задач в контексте реальной жизни;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применять понятия «рождаемость», «смертность», «естественный прирост населения», «миграционный прирост населения», «общий прирост населе</w:t>
      </w:r>
      <w:r>
        <w:rPr>
          <w:rFonts w:ascii="Times New Roman" w:hAnsi="Times New Roman" w:cs="Times New Roman"/>
          <w:sz w:val="28"/>
          <w:szCs w:val="28"/>
        </w:rPr>
        <w:t>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</w:t>
      </w:r>
      <w:r>
        <w:rPr>
          <w:rFonts w:ascii="Times New Roman" w:hAnsi="Times New Roman" w:cs="Times New Roman"/>
          <w:sz w:val="28"/>
          <w:szCs w:val="28"/>
        </w:rPr>
        <w:t xml:space="preserve"> возраст», «рабочая сила», «безработица», «рынок труда», «качество населения» для решения учебных и (или) практико- ориентированных задач;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представлять в различных формах (таблица, график, географическое описание) географическую информацию, необходимую д</w:t>
      </w:r>
      <w:r>
        <w:rPr>
          <w:rFonts w:ascii="Times New Roman" w:hAnsi="Times New Roman" w:cs="Times New Roman"/>
          <w:sz w:val="28"/>
          <w:szCs w:val="28"/>
        </w:rPr>
        <w:t>ля решения учебных и (или) практико-ориентированных задач.</w:t>
      </w:r>
    </w:p>
    <w:p w:rsidR="00FC0AB1" w:rsidRDefault="006E43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W w:w="1162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59"/>
        <w:gridCol w:w="5388"/>
        <w:gridCol w:w="1701"/>
        <w:gridCol w:w="2976"/>
      </w:tblGrid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C0AB1" w:rsidRDefault="006E43A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</w:tcPr>
          <w:p w:rsidR="00FC0AB1" w:rsidRDefault="006E43A6">
            <w:pPr>
              <w:spacing w:after="0" w:line="240" w:lineRule="atLeast"/>
              <w:ind w:left="-101" w:firstLine="14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C0AB1">
        <w:trPr>
          <w:trHeight w:val="530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география России.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географических знаний.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 России: территория,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 Виды и уровни географического положения.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физико-географического положения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 – и транспортно- географическое положение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840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Геополитическое, этнокультурное и эколого-географическое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7.(6)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пространство: вопросы и проблемы.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границы России.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российских границ.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9.(8)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и морские границы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402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10.(9)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часовых поясов.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11.(10)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методы географического изучения территории.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12.(11)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503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история и геологическое строение территории России.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14.(2)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России. Основные формы рельефа, их связь со строением литосферы.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658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почему изменяется рельеф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350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Стихийные природные явления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литосфере.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18.(6)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литосфера.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 Воронежской  области.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особенности климата России. Солнечная радиация.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Циркуляция ВМ. Циклоны. Антициклоны.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Сезонность климата.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24.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(5,6)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климатов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70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(дискомфортность) климатических условий.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26.(8)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человек.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климата 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и болота.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воды. Ледники.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Многолетняя мерзлота.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человек.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32.(6)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Бурятии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– особое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тело.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почв и их разнообразие.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 распространения почв. Главные типы почв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Почвенные ресурсы России.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и  животный мир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их рациональное использование. Охрана органического мира.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природных комплексов.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Природно-хозяйственные зоны России.</w:t>
            </w:r>
          </w:p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 пустыни, тундра, лесотундра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rPr>
          <w:trHeight w:val="1008"/>
        </w:trPr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лесов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Бурятии.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44.(6)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Лесостепи, степи и полупустыни.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 поясность.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46.(8)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47, </w:t>
            </w:r>
          </w:p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(1,2)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  <w:tc>
          <w:tcPr>
            <w:tcW w:w="1701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жизни.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Этнический, языковой и религиозный состав населения.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и сельское население.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51.(6)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   в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53.(8)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труд.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54.(9)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знаний: Население.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 (1)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хозяйство страны?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 (2)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география изучает хозяйство.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 (3)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первичного сектора экономики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 (4)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 России.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59.(5)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природными ресурсами.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60.(6)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61.(7)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Земледелие.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62.(8)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63.(9)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хозяйство. Охота.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64.(10)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B1">
        <w:tc>
          <w:tcPr>
            <w:tcW w:w="1559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65.(11)</w:t>
            </w:r>
          </w:p>
        </w:tc>
        <w:tc>
          <w:tcPr>
            <w:tcW w:w="5388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Географический фактор в развитии общества.</w:t>
            </w:r>
          </w:p>
        </w:tc>
        <w:tc>
          <w:tcPr>
            <w:tcW w:w="1701" w:type="dxa"/>
          </w:tcPr>
          <w:p w:rsidR="00FC0AB1" w:rsidRDefault="006E43A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C0AB1" w:rsidRDefault="00FC0AB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AB1" w:rsidRDefault="006E43A6">
      <w:pPr>
        <w:rPr>
          <w:sz w:val="4"/>
          <w:szCs w:val="32"/>
        </w:rPr>
      </w:pPr>
      <w:r>
        <w:rPr>
          <w:sz w:val="4"/>
          <w:szCs w:val="32"/>
        </w:rPr>
        <w:t>1</w:t>
      </w:r>
    </w:p>
    <w:p w:rsidR="00FC0AB1" w:rsidRDefault="006E43A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</w:pPr>
      <w:r>
        <w:rPr>
          <w:rFonts w:ascii="Times New Roman" w:hAnsi="Times New Roman" w:cs="Times New Roman"/>
          <w:sz w:val="24"/>
        </w:rPr>
        <w:t>резерв времени</w:t>
      </w:r>
      <w:r>
        <w:rPr>
          <w:rFonts w:ascii="Times New Roman" w:hAnsi="Times New Roman" w:cs="Times New Roman"/>
          <w:sz w:val="24"/>
        </w:rPr>
        <w:t xml:space="preserve"> – 3 часа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0AB1" w:rsidRDefault="00FC0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B1" w:rsidRDefault="006E43A6">
      <w:pPr>
        <w:spacing w:line="240" w:lineRule="auto"/>
      </w:pPr>
      <w:r>
        <w:separator/>
      </w:r>
    </w:p>
  </w:endnote>
  <w:endnote w:type="continuationSeparator" w:id="0">
    <w:p w:rsidR="00FC0AB1" w:rsidRDefault="006E4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B1" w:rsidRDefault="006E43A6">
      <w:pPr>
        <w:spacing w:after="0"/>
      </w:pPr>
      <w:r>
        <w:separator/>
      </w:r>
    </w:p>
  </w:footnote>
  <w:footnote w:type="continuationSeparator" w:id="0">
    <w:p w:rsidR="00FC0AB1" w:rsidRDefault="006E4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C2C45"/>
    <w:multiLevelType w:val="multilevel"/>
    <w:tmpl w:val="5C8C2C45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32"/>
    <w:rsid w:val="002F4932"/>
    <w:rsid w:val="002F7F82"/>
    <w:rsid w:val="0061436B"/>
    <w:rsid w:val="006D38AA"/>
    <w:rsid w:val="006E43A6"/>
    <w:rsid w:val="007366F5"/>
    <w:rsid w:val="00C43CB9"/>
    <w:rsid w:val="00DD54E9"/>
    <w:rsid w:val="00FC0AB1"/>
    <w:rsid w:val="2E0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0991F2-D988-4091-911A-C1C98F2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5331</Words>
  <Characters>30393</Characters>
  <Application>Microsoft Office Word</Application>
  <DocSecurity>0</DocSecurity>
  <Lines>253</Lines>
  <Paragraphs>71</Paragraphs>
  <ScaleCrop>false</ScaleCrop>
  <Company/>
  <LinksUpToDate>false</LinksUpToDate>
  <CharactersWithSpaces>35653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Пользователь Windows</cp:lastModifiedBy>
  <cp:revision>8</cp:revision>
  <dcterms:created xsi:type="dcterms:W3CDTF">2023-10-24T06:19:00Z</dcterms:created>
  <dcterms:modified xsi:type="dcterms:W3CDTF">2023-11-01T08:48:00Z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D20963B888F54BED9E5E49DE76C2DF74</vt:lpwstr>
  </property>
</Properties>
</file>