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73850" cy="8898890"/>
            <wp:effectExtent l="0" t="0" r="12700" b="1651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889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/>
          <w:sz w:val="20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Calibri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8"/>
        </w:rPr>
        <w:t>ПОЯСНИТЕЛЬНАЯ ЗАПИСКА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 w:eastAsia="SchoolBookSanPin" w:cs="Times New Roman"/>
          <w:sz w:val="24"/>
          <w:szCs w:val="28"/>
        </w:rPr>
        <w:t>рабочей</w:t>
      </w:r>
      <w:r>
        <w:rPr>
          <w:rFonts w:ascii="Times New Roman" w:hAnsi="Times New Roman" w:eastAsia="Calibri" w:cs="Times New Roman"/>
          <w:sz w:val="24"/>
          <w:szCs w:val="28"/>
        </w:rPr>
        <w:t xml:space="preserve"> программе воспитания.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«РОДНОЙ (РУССКИЙ) ЯЗЫК»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«Родной (русский) язык.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Программа по родному (русскому) языку позволит педагогическому работнику: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определить и структурировать планируемые результаты обучения и содержание учебного предмета «Родной (русский) язык» по годам обучения в соответствии с ФГОС НОО;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trike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разработать календарно-тематическое планирование с учётом особенностей конкретного класса.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«Родной язык и литературное чтение на родном языке». Программа по родному (русскому) языку ориентирована на сопровождение</w:t>
      </w:r>
      <w:r>
        <w:rPr>
          <w:rFonts w:ascii="Times New Roman" w:hAnsi="Times New Roman" w:eastAsia="Times New Roman" w:cs="Times New Roman"/>
          <w:strike/>
          <w:sz w:val="24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</w:rPr>
        <w:t>учебного предмета «Русский язык», входящего в предметную область «Русский язык и литературное чтение».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 В соответствии с ФГОС НОО родной (русский) язык входит в предметную область «Родной язык и литературное чтение на родном языке» и является обязательным для изучения.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Содержание учебного предмета «Родной (русский) язык», представленное в программе по родному (русскому) языку, соответствует ФГОС НОО.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Содержание программы по родному (русскому)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В содержании программы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Основные содержательные линии программы по родному (русскому) языку соотносятся с основными содержательными линиями учебного предмета «Русский язык» </w:t>
      </w:r>
      <w:r>
        <w:rPr>
          <w:rFonts w:ascii="Times New Roman" w:hAnsi="Times New Roman" w:eastAsia="SchoolBookSanPin" w:cs="Times New Roman"/>
          <w:sz w:val="24"/>
          <w:szCs w:val="28"/>
        </w:rPr>
        <w:t>на уровне начального общего образования</w:t>
      </w:r>
      <w:r>
        <w:rPr>
          <w:rFonts w:ascii="Times New Roman" w:hAnsi="Times New Roman" w:eastAsia="Times New Roman" w:cs="Times New Roman"/>
          <w:sz w:val="24"/>
          <w:szCs w:val="28"/>
        </w:rPr>
        <w:t>, но не дублируют их и имеют преимущественно практико-ориентированный характер.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В соответствии с этим в программе по родному (русскому) языку выделяются три блока.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 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Третий блок – </w:t>
      </w:r>
      <w:r>
        <w:rPr>
          <w:rFonts w:ascii="Times New Roman" w:hAnsi="Times New Roman" w:eastAsia="Times New Roman" w:cs="Times New Roman"/>
          <w:bCs/>
          <w:sz w:val="24"/>
          <w:szCs w:val="28"/>
        </w:rPr>
        <w:t>«Секреты речи и текста» – связан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ЦЕЛИ ИЗУЧЕНИЯ УЧЕБНОГО ПРЕДМЕТА «РОДНОЙ (РУССКИЙ) ЯЗЫК»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Целями изучения родного (русского) языка являются: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Задачами изучения родного (русского) языка являются: 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>
      <w:pPr>
        <w:pStyle w:val="6"/>
        <w:spacing w:before="0" w:beforeAutospacing="0" w:after="0" w:afterAutospacing="0"/>
        <w:ind w:left="360"/>
        <w:rPr>
          <w:sz w:val="21"/>
          <w:szCs w:val="21"/>
        </w:rPr>
      </w:pPr>
      <w:r>
        <w:rPr>
          <w:rStyle w:val="5"/>
        </w:rPr>
        <w:t>МЕСТО УЧЕБНОГО ПРЕДМЕТА «РОДНОЙ (РУССКИЙ) ЯЗЫК» В УЧЕБНОМ ПЛАНЕ</w:t>
      </w:r>
    </w:p>
    <w:p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Общее число часов, рекомендованных для изучения родного (русского) языка, – 102 часа: в 1 классе – 17 часов (0,5 часа в неделю), во 2 классе – 34 часа (1 час в неделю), в 3 классе – 34 часа (1 час в неделю), в 4 классе – 17 часов (0,5 часа в неделю).</w:t>
      </w:r>
    </w:p>
    <w:p>
      <w:pPr>
        <w:widowControl w:val="0"/>
        <w:spacing w:after="0" w:line="240" w:lineRule="auto"/>
        <w:rPr>
          <w:rFonts w:ascii="Times New Roman" w:hAnsi="Times New Roman" w:eastAsia="Calibri" w:cs="Times New Roman"/>
          <w:strike/>
          <w:sz w:val="24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СОДЕРЖАНИЕ ОБУЧЕНИЯ</w:t>
      </w: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 КЛАСС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Русский язык: прошлое и настоящее.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Сведения об истории русской письменности: как появились буквы современного русского алфавита.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Особенности оформления книг в Древней Руси: оформление красной строки и заставок.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 xml:space="preserve">Практическая работа.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Оформление буквиц и заставок. Лексические</w:t>
      </w:r>
      <w:r>
        <w:rPr>
          <w:rFonts w:ascii="Times New Roman" w:hAnsi="Times New Roman" w:eastAsia="Calibri" w:cs="Times New Roman"/>
          <w:sz w:val="24"/>
          <w:szCs w:val="28"/>
        </w:rPr>
        <w:t xml:space="preserve"> единицы с национально-культурной семантикой, обозначающие предметы традиционного русского быта: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дом в старину: что как называлось (изба, терем, хоромы, горница, светлица, светец, лучина и другие);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как называлось то, во что одевались в старину (кафтан, кушак, рубаха, сарафан, лапти и другие).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Имена в малых жанрах фольклора (пословицах, поговорках, загадках, прибаутках).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 xml:space="preserve">Проектное задание.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Словарь в картинках.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Язык в действии.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Как нельзя произносить слова (пропедевтическая работа по предупреждению ошибок в произношении слов).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Смыслоразличительная роль ударения.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Секреты речи и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>
        <w:rPr>
          <w:rFonts w:ascii="Times New Roman" w:hAnsi="Times New Roman" w:eastAsia="Calibri" w:cs="Times New Roman"/>
          <w:iCs/>
          <w:sz w:val="24"/>
          <w:szCs w:val="28"/>
        </w:rPr>
        <w:t>(Как вежливо попросить? Как похвалить товарища? Как правильно поблагодарить?). Цели и виды вопросов (вопрос-уточнение, вопрос как запрос на</w:t>
      </w:r>
      <w:r>
        <w:rPr>
          <w:rFonts w:ascii="Times New Roman" w:hAnsi="Times New Roman" w:eastAsia="Calibri" w:cs="Times New Roman"/>
          <w:sz w:val="24"/>
          <w:szCs w:val="28"/>
        </w:rPr>
        <w:t xml:space="preserve"> новое содержание).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 КЛАСС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Русский язык: прошлое и настоящее.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iCs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Лексические единицы с национально-культурной семантикой, называющие игры, забавы, игрушки (например, </w:t>
      </w:r>
      <w:r>
        <w:rPr>
          <w:rFonts w:ascii="Times New Roman" w:hAnsi="Times New Roman" w:eastAsia="Calibri" w:cs="Times New Roman"/>
          <w:iCs/>
          <w:sz w:val="24"/>
          <w:szCs w:val="28"/>
        </w:rPr>
        <w:t>городки, салочки, салазки, санки, волчок, свистулька).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Лексические единицы с национально-культурной семантикой, называющие предметы традиционного русского быта: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времени,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 xml:space="preserve">Проектное задание.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Словарь «Почему это так называется?».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Язык в действии.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 xml:space="preserve">Практическая работа.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Слушаем и учимся читать фрагменты стихов и сказок, в которых есть слова с необычным произношением и ударением.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Разные способы толкования значения слов. Наблюдение за сочетаемостью слов.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Совершенствование орфографических навыков.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 </w:t>
      </w:r>
      <w:r>
        <w:rPr>
          <w:rFonts w:ascii="Times New Roman" w:hAnsi="Times New Roman" w:eastAsia="Calibri" w:cs="Times New Roman"/>
          <w:bCs/>
          <w:i/>
          <w:sz w:val="24"/>
          <w:szCs w:val="28"/>
        </w:rPr>
        <w:t>Секреты речи и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</w:r>
      <w:r>
        <w:rPr>
          <w:rFonts w:ascii="Times New Roman" w:hAnsi="Times New Roman" w:eastAsia="Calibri" w:cs="Times New Roman"/>
          <w:iCs/>
          <w:sz w:val="24"/>
          <w:szCs w:val="28"/>
        </w:rPr>
        <w:t>ты и вы.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Связь предложений в тексте. Практическое овладение средствами связи: лексический повтор, местоименный повтор.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Создание текстов-повествований: заметки о посещении музеев, об участии в народных праздниках.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Создание текста: развёрнутое толкование значения слова. Анализ информации прочитанного и прослушанного текста: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 КЛАСС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Русский язык: прошлое и настоящее.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Названия старинных русских городов, сведения о происхождении этих названий.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 xml:space="preserve">Проектные задания.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Раздел 2. Язык в действии.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8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Совершенствование навыков орфографического оформления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Секреты речи и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Особенности устного выступления.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>
      <w:pPr>
        <w:widowControl w:val="0"/>
        <w:autoSpaceDE w:val="0"/>
        <w:autoSpaceDN w:val="0"/>
        <w:spacing w:after="0" w:line="240" w:lineRule="auto"/>
        <w:ind w:right="87"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 КЛАСС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/>
          <w:sz w:val="24"/>
          <w:szCs w:val="28"/>
        </w:rPr>
      </w:pPr>
      <w:r>
        <w:rPr>
          <w:rFonts w:ascii="Times New Roman" w:hAnsi="Times New Roman" w:eastAsia="Calibri" w:cs="Times New Roman"/>
          <w:bCs/>
          <w:i/>
          <w:sz w:val="24"/>
          <w:szCs w:val="28"/>
        </w:rPr>
        <w:t>Русский язык: прошлое и настоящее.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Лексика, заимствованная русским языком из языков народов России и мира. Русские слова в языках других народов.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Проектные задания.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 Даля и современном толковом словаре. Русские слова в языках других народов.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i/>
          <w:sz w:val="24"/>
          <w:szCs w:val="28"/>
        </w:rPr>
      </w:pPr>
      <w:r>
        <w:rPr>
          <w:rFonts w:ascii="Times New Roman" w:hAnsi="Times New Roman" w:eastAsia="Calibri" w:cs="Times New Roman"/>
          <w:i/>
          <w:sz w:val="24"/>
          <w:szCs w:val="28"/>
        </w:rPr>
        <w:t>Язык в действии.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i/>
          <w:sz w:val="24"/>
          <w:szCs w:val="28"/>
        </w:rPr>
      </w:pPr>
      <w:r>
        <w:rPr>
          <w:rFonts w:ascii="Times New Roman" w:hAnsi="Times New Roman" w:eastAsia="Calibri" w:cs="Times New Roman"/>
          <w:i/>
          <w:sz w:val="24"/>
          <w:szCs w:val="28"/>
        </w:rPr>
        <w:t>Секреты речи и текста.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Правила ведения диалога: корректные и некорректные вопросы.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Приёмы работы с примечаниями к тексту. Информативная функция заголовков. Типы заголовков.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Создание текста как результата собственной исследовательской деятельности.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>
      <w:pPr>
        <w:autoSpaceDE w:val="0"/>
        <w:autoSpaceDN w:val="0"/>
        <w:adjustRightInd w:val="0"/>
        <w:spacing w:after="0" w:line="242" w:lineRule="atLeast"/>
        <w:ind w:right="87" w:firstLine="426"/>
        <w:jc w:val="both"/>
        <w:textAlignment w:val="center"/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ПЛАНИРОВАННЫЕ РЕЗУЛЬТАТЫ ОСВОЕНИЯ ПРОГРАММЫ ПО РОДНОМУ(РУССКОМУ) ЯЗЫКУ НА УРОВНЕ НАЧАЛЬНОГО ОБЩЕГО ОБРАЗОВАНИЯ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В результате изучения родного (русского) языка на уровне начального общего образования у обучающегося будут сформированы следующие личностные результаты: 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Гражданско-патриотическое воспитание: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Духовно-нравственное воспитание: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Эстетическое воспитание: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Трудовое воспитание: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Экологическое воспитание: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бережное отношение к природе, формируемое в процессе работы с текстами;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неприятие действий, приносящих ей вред.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Ценности научного познания: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объединять объекты (языковые единицы) по определённому признаку;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признавать возможность существования разных точек зрения;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подбирать иллюстративный материал (рисунки, фото, плакаты) к тексту выступления.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планировать действия по решению учебной задачи для получения результата;</w:t>
      </w:r>
    </w:p>
    <w:p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выстраивать последовательность выбранных действий.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умения самоконтроля как части регулятивных универсальных учебных действий:</w:t>
      </w:r>
    </w:p>
    <w:p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 обучающегося будут сформированы умения совместной деятельности:</w:t>
      </w:r>
    </w:p>
    <w:p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выполнять совместные проектные задания с использованием предложенного образца.</w:t>
      </w:r>
    </w:p>
    <w:p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hAnsi="Times New Roman" w:eastAsia="Times New Roman" w:cs="Times New Roman"/>
          <w:bCs/>
          <w:iCs/>
          <w:sz w:val="24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8"/>
        </w:rPr>
        <w:t>Изучение учебного предмета «Родной (русский) язык»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widowControl w:val="0"/>
        <w:autoSpaceDE w:val="0"/>
        <w:autoSpaceDN w:val="0"/>
        <w:spacing w:after="0" w:line="240" w:lineRule="auto"/>
        <w:ind w:right="87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ПРЕДМЕТНЫЕ РЕЗУЛЬТАТЫ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 w:eastAsia="Calibri" w:cs="Times New Roman"/>
          <w:b/>
          <w:sz w:val="24"/>
          <w:szCs w:val="24"/>
        </w:rPr>
        <w:t>1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(русскому) языку: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русских пословиц и поговорок, связанных с изученными темами;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смыслоразличительную роль ударения;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уместно использовать коммуникативные приёмы диалога (начало и завершение диалога и другие);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анализировать информацию прочитанного и прослушанного текста: выделять в нём наиболее существенные факты.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>во 2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(русскому) языку: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роль русского родного языка в постижении культуры своего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язык как развивающееся явление, связанное с историей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смыслоразличительную роль ударения на примере омографов;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тексты-инструкции с использованием предложенного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>в 3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(русскому) языку: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правильно употреблять отдельные формы множественного числа имён существительных;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выявлять и исправлять речевые ошибки в устной речи;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тексты-повествования об участии в мастер-классах, связанных с народными промыслами;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тексты-рассуждения с использованием различных способов аргументации;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>в 4 классе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(русскому) языку: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осознавать уместность употребления эпитетов и сравнений в речи;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редактировать письменный текст с целью исправления грамматических ошибок;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составлять план текста, не разделённого на абзацы;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приводить объяснения заголовка текста;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владеть приёмами работы с примечаниями к тексту;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работать с текстом: пересказывать текст с изменением лица;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>
      <w:pPr>
        <w:spacing w:after="0"/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</w:t>
      </w: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3"/>
        <w:tblW w:w="15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"/>
        <w:gridCol w:w="7181"/>
        <w:gridCol w:w="851"/>
        <w:gridCol w:w="1559"/>
        <w:gridCol w:w="1560"/>
        <w:gridCol w:w="384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gridSpan w:val="2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90" w:after="0" w:line="237" w:lineRule="auto"/>
              <w:ind w:left="93" w:right="71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п/п</w:t>
            </w:r>
          </w:p>
        </w:tc>
        <w:tc>
          <w:tcPr>
            <w:tcW w:w="7181" w:type="dxa"/>
            <w:vMerge w:val="restart"/>
            <w:shd w:val="clear" w:color="auto" w:fill="auto"/>
          </w:tcPr>
          <w:p>
            <w:pPr>
              <w:widowControl w:val="0"/>
              <w:tabs>
                <w:tab w:val="left" w:pos="1335"/>
                <w:tab w:val="left" w:pos="1757"/>
              </w:tabs>
              <w:autoSpaceDE w:val="0"/>
              <w:autoSpaceDN w:val="0"/>
              <w:spacing w:before="88" w:after="0" w:line="240" w:lineRule="auto"/>
              <w:ind w:left="93" w:right="69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разделов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spacing w:val="-1"/>
              </w:rPr>
              <w:t>тем</w:t>
            </w:r>
            <w:r>
              <w:rPr>
                <w:rFonts w:ascii="Times New Roman" w:hAnsi="Times New Roman" w:eastAsia="Times New Roman" w:cs="Times New Roman"/>
                <w:b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программы</w:t>
            </w:r>
          </w:p>
        </w:tc>
        <w:tc>
          <w:tcPr>
            <w:tcW w:w="3970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872" w:type="dxa"/>
            <w:gridSpan w:val="2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Электронные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(цифровые)</w:t>
            </w:r>
            <w:r>
              <w:rPr>
                <w:rFonts w:ascii="Times New Roman" w:hAnsi="Times New Roman" w:eastAsia="Times New Roman" w:cs="Times New Roman"/>
                <w:b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gridSpan w:val="2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181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Практические работы</w:t>
            </w:r>
          </w:p>
        </w:tc>
        <w:tc>
          <w:tcPr>
            <w:tcW w:w="3872" w:type="dxa"/>
            <w:gridSpan w:val="2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5" w:type="dxa"/>
            <w:gridSpan w:val="6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Раздел 1 Секреты речи и текста</w:t>
            </w:r>
          </w:p>
        </w:tc>
        <w:tc>
          <w:tcPr>
            <w:tcW w:w="3872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1.1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Общение. Устная и письменная речь.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1.2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restart"/>
            <w:shd w:val="clear" w:color="auto" w:fill="auto"/>
          </w:tcPr>
          <w:p>
            <w:pPr>
              <w:shd w:val="clear" w:color="auto" w:fill="FFFFFF"/>
              <w:spacing w:after="6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Сайт «Я иду на урок начальной школы»:</w:t>
            </w:r>
            <w:r>
              <w:fldChar w:fldCharType="begin"/>
            </w:r>
            <w:r>
              <w:instrText xml:space="preserve"> HYPERLINK "http://nsc.1september.ru/urok"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"http://nsc.1september.ru/urok"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http://nsc.1september.ru/urok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Электронная версия журнала «Начальная школа»:</w:t>
            </w:r>
            <w:r>
              <w:fldChar w:fldCharType="begin"/>
            </w:r>
            <w:r>
              <w:instrText xml:space="preserve"> HYPERLINK "http://nsc.1september.ru/index.php"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"http://nsc.1september.ru/index.php"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http://nsc.1september.ru/index.php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6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Социальная сеть работников образования:</w:t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http://nsportal.ru/nachalnaya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shkola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3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Фестиваль педагогических идей «Открытый урок»:</w:t>
            </w:r>
            <w:r>
              <w:fldChar w:fldCharType="begin"/>
            </w:r>
            <w:r>
              <w:instrText xml:space="preserve"> HYPERLINK "http://festival.1september.ru/"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"http://festival.1september.ru/"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http://festival.1september.ru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Методические пособия и рабочие программы учителям начальной школы:</w:t>
            </w:r>
            <w:r>
              <w:fldChar w:fldCharType="begin"/>
            </w:r>
            <w:r>
              <w:instrText xml:space="preserve"> HYPERLINK "http://www.nachalka.com/"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http://www.nachalka.com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3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Сетевое сообщество педагогов:</w:t>
            </w:r>
            <w:r>
              <w:fldChar w:fldCharType="begin"/>
            </w:r>
            <w:r>
              <w:instrText xml:space="preserve"> HYPERLINK "http://rusedu.net/"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"http://rusedu.net/"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http://rusedu.net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24" w:line="225" w:lineRule="atLeast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Учительский портал:</w:t>
            </w:r>
            <w:r>
              <w:fldChar w:fldCharType="begin"/>
            </w:r>
            <w:r>
              <w:instrText xml:space="preserve"> HYPERLINK "http://www.uchportal.ru/"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"http://www.uchportal.ru/"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http://www.uchportal.ru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Видеоуроки по основным предметам школьной программы:</w:t>
            </w:r>
            <w:r>
              <w:fldChar w:fldCharType="begin"/>
            </w:r>
            <w:r>
              <w:instrText xml:space="preserve"> HYPERLINK "http://interneturok.ru/"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"http://interneturok.ru/"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http://interneturok.ru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Сайт «Сообщество взаимопомощи учителей»:</w:t>
            </w:r>
            <w:r>
              <w:fldChar w:fldCharType="begin"/>
            </w:r>
            <w:r>
              <w:instrText xml:space="preserve"> HYPERLINK "http://pedsovet.su/"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"http://pedsovet.su/"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http://pedsovet.su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" w:line="242" w:lineRule="atLeast"/>
              <w:ind w:right="93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  Единая коллекция цифровых образовательных ресурсов —</w:t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http://school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collection.edu.ru/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" w:line="242" w:lineRule="atLeast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fldChar w:fldCharType="begin"/>
            </w:r>
            <w:r>
              <w:instrText xml:space="preserve"> HYPERLINK "http://nachalka.info/"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"http://nachalka.info/"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http://nachalka.info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24" w:line="225" w:lineRule="atLeast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fldChar w:fldCharType="begin"/>
            </w:r>
            <w:r>
              <w:instrText xml:space="preserve"> HYPERLINK "http://www.openclass.ru/"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"http://www.openclass.ru/"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http://www.openclass.ru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1.3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1.4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Имена в малых жанрах фольклора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1.5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Итого по разделу: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hd w:val="clear" w:color="auto" w:fill="FFFFFF"/>
                <w:lang w:eastAsia="ru-RU"/>
              </w:rPr>
              <w:t>Раздел 2 Язык и действия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70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2.1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Роль логического ударения.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2.2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Звукопись в стихотворном художественном тексте.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2.3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Как нельзя произносить слова: пропедевтическая работа по предупреждению ошибок в произношении слов. Смыслоразличительная роль ударения.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2.4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Итого по разделу: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restart"/>
            <w:shd w:val="clear" w:color="auto" w:fill="auto"/>
          </w:tcPr>
          <w:p>
            <w:pPr>
              <w:shd w:val="clear" w:color="auto" w:fill="FFFFFF"/>
              <w:spacing w:after="6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Сайт «Я иду на урок начальной школы»:</w:t>
            </w:r>
            <w:r>
              <w:fldChar w:fldCharType="begin"/>
            </w:r>
            <w:r>
              <w:instrText xml:space="preserve"> HYPERLINK "http://nsc.1september.ru/urok"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"http://nsc.1september.ru/urok"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http://nsc.1september.ru/urok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Электронная версия журнала «Начальная школа»:</w:t>
            </w:r>
            <w:r>
              <w:fldChar w:fldCharType="begin"/>
            </w:r>
            <w:r>
              <w:instrText xml:space="preserve"> HYPERLINK "http://nsc.1september.ru/index.php"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"http://nsc.1september.ru/index.php"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http://nsc.1september.ru/index.php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6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Социальная сеть работников образования:</w:t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http://nsportal.ru/nachalnaya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"http://nsportal.ru/nachalnaya-shkola"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shkola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3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Фестиваль педагогических идей «Открытый урок»:</w:t>
            </w:r>
            <w:r>
              <w:fldChar w:fldCharType="begin"/>
            </w:r>
            <w:r>
              <w:instrText xml:space="preserve"> HYPERLINK "http://festival.1september.ru/"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"http://festival.1september.ru/"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http://festival.1september.ru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Методические пособия и рабочие программы учителям начальной школы:</w:t>
            </w:r>
            <w:r>
              <w:fldChar w:fldCharType="begin"/>
            </w:r>
            <w:r>
              <w:instrText xml:space="preserve"> HYPERLINK "http://www.nachalka.com/"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http://www.nachalka.com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3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Сетевое сообщество педагогов:</w:t>
            </w:r>
            <w:r>
              <w:fldChar w:fldCharType="begin"/>
            </w:r>
            <w:r>
              <w:instrText xml:space="preserve"> HYPERLINK "http://rusedu.net/"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"http://rusedu.net/"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http://rusedu.net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24" w:line="225" w:lineRule="atLeast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Учительский портал:</w:t>
            </w:r>
            <w:r>
              <w:fldChar w:fldCharType="begin"/>
            </w:r>
            <w:r>
              <w:instrText xml:space="preserve"> HYPERLINK "http://www.uchportal.ru/"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"http://www.uchportal.ru/"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http://www.uchportal.ru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Видеоуроки по основным предметам школьной программы:</w:t>
            </w:r>
            <w:r>
              <w:fldChar w:fldCharType="begin"/>
            </w:r>
            <w:r>
              <w:instrText xml:space="preserve"> HYPERLINK "http://interneturok.ru/"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"http://interneturok.ru/"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http://interneturok.ru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52" w:line="240" w:lineRule="auto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Сайт «Сообщество взаимопомощи учителей»:</w:t>
            </w:r>
            <w:r>
              <w:fldChar w:fldCharType="begin"/>
            </w:r>
            <w:r>
              <w:instrText xml:space="preserve"> HYPERLINK "http://pedsovet.su/"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"http://pedsovet.su/"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http://pedsovet.su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" w:line="242" w:lineRule="atLeast"/>
              <w:ind w:right="93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lang w:eastAsia="ru-RU"/>
              </w:rPr>
              <w:t>  Единая коллекция цифровых образовательных ресурсов —</w:t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http://school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collection.edu.ru/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1" w:line="242" w:lineRule="atLeast"/>
              <w:ind w:right="93" w:firstLine="284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fldChar w:fldCharType="begin"/>
            </w:r>
            <w:r>
              <w:instrText xml:space="preserve"> HYPERLINK "http://nachalka.info/"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"http://nachalka.info/"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http://nachalka.info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shd w:val="clear" w:color="auto" w:fill="FFFFFF"/>
              <w:spacing w:after="24" w:line="225" w:lineRule="atLeast"/>
              <w:rPr>
                <w:rFonts w:ascii="Times New Roman" w:hAnsi="Times New Roman" w:eastAsia="Times New Roman" w:cs="Times New Roman"/>
                <w:color w:val="181818"/>
                <w:lang w:eastAsia="ru-RU"/>
              </w:rPr>
            </w:pPr>
            <w:r>
              <w:fldChar w:fldCharType="begin"/>
            </w:r>
            <w:r>
              <w:instrText xml:space="preserve"> HYPERLINK "http://www.openclass.ru/"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"http://www.openclass.ru/"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t>http://www.openclass.ru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hd w:val="clear" w:color="auto" w:fill="FFFFFF"/>
                <w:lang w:eastAsia="ru-RU"/>
              </w:rPr>
              <w:t>Раздел 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Русский язык: прошлое и настоящее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3.1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Значение устаревших слов данной тематики. Русские пословицы и поговорки, связанные с письменностью. Различные приёмы слушания научно-познавательных и художественных текстов об истории языка и культуре русского народа. Различные приёмы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3.2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Лексические единицы с национально-культурной семантикой, обозначающие предметы традиционного русского быта: дом в старину: что как называлось (изба, терем, хоромы, горница, светлица, светец, лучина и т.д.). Значение устаревших слов указанной тематики. Русские пословицы и поговорки, связанные с жилищем. Различные приемы слушания научно-познавательных и художественных текстов об истории языка и культуре русского народа. Различные приемы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3.3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Лексические единицы с национально-культурной семантикой, обозначающие предметы традиционного русского быта: как называлось то, во что одевались в старину (кафтан, кушак, рубаха, сарафан, лапти и т.д.). Значение устаревших слов указанной тематики. Русские пословицы и поговорки, связанные с одеждой. Различные приемы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Итого по разделу: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Раздел 4 Секреты речи и текста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0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4.1</w:t>
            </w:r>
          </w:p>
        </w:tc>
        <w:tc>
          <w:tcPr>
            <w:tcW w:w="7200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Наблюдение за текстами разной стилистической принадлежности. Составление текстов. Анализ информации прочитанного и прослушанного текста: выделение в нем наиболее существенных фактов.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Serif" w:hAnsi="LiberationSerif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7905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hd w:val="clear" w:color="auto" w:fill="FFFFFF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84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3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08"/>
        <w:gridCol w:w="1212"/>
        <w:gridCol w:w="1714"/>
        <w:gridCol w:w="1787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90" w:after="0" w:line="237" w:lineRule="auto"/>
              <w:ind w:left="93" w:right="71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п/п</w:t>
            </w:r>
          </w:p>
        </w:tc>
        <w:tc>
          <w:tcPr>
            <w:tcW w:w="4208" w:type="dxa"/>
            <w:vMerge w:val="restart"/>
            <w:shd w:val="clear" w:color="auto" w:fill="auto"/>
          </w:tcPr>
          <w:p>
            <w:pPr>
              <w:widowControl w:val="0"/>
              <w:tabs>
                <w:tab w:val="left" w:pos="1335"/>
                <w:tab w:val="left" w:pos="1757"/>
              </w:tabs>
              <w:autoSpaceDE w:val="0"/>
              <w:autoSpaceDN w:val="0"/>
              <w:spacing w:before="88" w:after="0" w:line="240" w:lineRule="auto"/>
              <w:ind w:left="93" w:right="69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</w:rPr>
              <w:t>тем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программы</w:t>
            </w:r>
          </w:p>
        </w:tc>
        <w:tc>
          <w:tcPr>
            <w:tcW w:w="4713" w:type="dxa"/>
            <w:gridSpan w:val="3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59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>Электронные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>(цифровые)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4" w:type="dxa"/>
            <w:gridSpan w:val="6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1. Русский язык прошлое и настоящие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Что</w:t>
            </w:r>
            <w:r>
              <w:rPr>
                <w:rFonts w:ascii="Times New Roman" w:hAnsi="Times New Roman" w:eastAsia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как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могут</w:t>
            </w:r>
            <w:r>
              <w:rPr>
                <w:rFonts w:ascii="Times New Roman" w:hAnsi="Times New Roman" w:eastAsia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рассказать об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одежде.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restart"/>
            <w:shd w:val="clear" w:color="auto" w:fill="auto"/>
          </w:tcPr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ЭФ к учебнику русского родного языка, авторы которого О. М. Александрова, Л. А. Вербицкая, С.И. Богданов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Учи.ру — российская онлайн-платформа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Электронные образовательные ресурсы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"http://eor-np.ru/"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t>http://eor-np.ru/</w:t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3" w:after="0" w:line="264" w:lineRule="auto"/>
              <w:ind w:right="269"/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</w:rPr>
              <w:t>Значение устаревших слов по указанной тематике.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before="3" w:after="0" w:line="264" w:lineRule="auto"/>
              <w:ind w:righ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Пословицы,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поговорки,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фразеологизмы,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которых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связано</w:t>
            </w:r>
            <w:r>
              <w:rPr>
                <w:rFonts w:ascii="Times New Roman" w:hAnsi="Times New Roman" w:eastAsia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</w:rPr>
              <w:t>предметами</w:t>
            </w:r>
          </w:p>
          <w:p>
            <w:pPr>
              <w:widowControl w:val="0"/>
              <w:autoSpaceDE w:val="0"/>
              <w:autoSpaceDN w:val="0"/>
              <w:spacing w:before="2" w:after="0" w:line="264" w:lineRule="auto"/>
              <w:ind w:righ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явлениями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традиционного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русского быта: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</w:rPr>
              <w:t>традиция чаепития.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08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  <w:t>Словарные статьи для определения лексического значения слова.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разделу: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4" w:type="dxa"/>
            <w:gridSpan w:val="6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2 Язык и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60" w:after="0" w:line="264" w:lineRule="auto"/>
              <w:ind w:left="12" w:right="11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Пропедевтическая</w:t>
            </w:r>
            <w:r>
              <w:rPr>
                <w:rFonts w:ascii="Times New Roman" w:hAnsi="Times New Roman" w:eastAsia="Times New Roman" w:cs="Times New Roman"/>
                <w:color w:val="231F20"/>
                <w:spacing w:val="-4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231F20"/>
                <w:spacing w:val="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предупреждению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ошибок</w:t>
            </w:r>
            <w:r>
              <w:rPr>
                <w:rFonts w:ascii="Times New Roman" w:hAnsi="Times New Roman" w:eastAsia="Times New Roman" w:cs="Times New Roman"/>
                <w:color w:val="231F20"/>
                <w:spacing w:val="1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231F20"/>
                <w:spacing w:val="1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произношении</w:t>
            </w:r>
            <w:r>
              <w:rPr>
                <w:rFonts w:ascii="Times New Roman" w:hAnsi="Times New Roman" w:eastAsia="Times New Roman" w:cs="Times New Roman"/>
                <w:color w:val="231F20"/>
                <w:spacing w:val="1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слов в</w:t>
            </w:r>
            <w:r>
              <w:rPr>
                <w:rFonts w:ascii="Times New Roman" w:hAnsi="Times New Roman" w:eastAsia="Times New Roman" w:cs="Times New Roman"/>
                <w:color w:val="231F20"/>
                <w:spacing w:val="1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речи.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restart"/>
            <w:shd w:val="clear" w:color="auto" w:fill="auto"/>
          </w:tcPr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ЭФ к учебнику русского родного языка, авторы которого О. М. Александрова, Л. А. Вербицкая, С.И. Богданов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Учи.ру — российская онлайн-платформа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Электронные образовательные ресурсы 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"http://eor-np.ru/"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t>http://eor-np.ru/</w:t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со словарями. Ударение.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Синонимы. Антонимы.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Происхождение синонимов и фразеологизмов.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Разные способы толкования значения слов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 w:eastAsia="Times New Roman" w:cs="Times New Roman"/>
                <w:color w:val="231F20"/>
                <w:spacing w:val="15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навыков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орфографического</w:t>
            </w:r>
            <w:r>
              <w:rPr>
                <w:rFonts w:ascii="Times New Roman" w:hAnsi="Times New Roman" w:eastAsia="Times New Roman" w:cs="Times New Roman"/>
                <w:color w:val="231F20"/>
                <w:spacing w:val="-49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оформления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текста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разделу: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4" w:type="dxa"/>
            <w:gridSpan w:val="6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3. Секреты речи и текста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  <w:lang w:eastAsia="ru-RU"/>
              </w:rPr>
              <w:t>Диалог. Приёмы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w w:val="115"/>
                <w:sz w:val="24"/>
                <w:szCs w:val="24"/>
                <w:lang w:eastAsia="ru-RU"/>
              </w:rPr>
              <w:t xml:space="preserve">общения.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hAnsi="Times New Roman" w:eastAsia="Times New Roman" w:cs="Times New Roman"/>
                <w:color w:val="231F20"/>
                <w:w w:val="120"/>
                <w:sz w:val="24"/>
                <w:szCs w:val="24"/>
                <w:lang w:eastAsia="ru-RU"/>
              </w:rPr>
              <w:t>ности русского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речевого</w:t>
            </w:r>
            <w:r>
              <w:rPr>
                <w:rFonts w:ascii="Times New Roman" w:hAnsi="Times New Roman" w:eastAsia="Times New Roman" w:cs="Times New Roman"/>
                <w:color w:val="231F20"/>
                <w:spacing w:val="37"/>
                <w:w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этикета.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Устойчивые этикетные выражения в учебно=научной коммуникации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restart"/>
            <w:shd w:val="clear" w:color="auto" w:fill="auto"/>
          </w:tcPr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ЭФ к учебнику русского родного языка, авторы которого О. М. Александрова, Л. А. Вербицкая, С.И. Богданов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>Учи.ру — российская онлайн-платформа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Электронные образовательные ресурсы </w:t>
            </w:r>
          </w:p>
          <w:p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"http://eor-np.ru/"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t>http://eor-np.ru/</w:t>
            </w:r>
            <w:r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0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информации прочитанного и прослушанного текста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текста: развёрнутое толкование слов.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72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0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60" w:after="0" w:line="259" w:lineRule="auto"/>
              <w:ind w:left="12" w:right="16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Создание текстов-</w:t>
            </w:r>
            <w:r>
              <w:rPr>
                <w:rFonts w:ascii="Times New Roman" w:hAnsi="Times New Roman" w:eastAsia="Times New Roman" w:cs="Times New Roman"/>
                <w:color w:val="231F20"/>
                <w:spacing w:val="-4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  <w:t>инструкций.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Создание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текстов-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повествований.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Устный</w:t>
            </w:r>
            <w:r>
              <w:rPr>
                <w:rFonts w:ascii="Times New Roman" w:hAnsi="Times New Roman" w:eastAsia="Times New Roman" w:cs="Times New Roman"/>
                <w:color w:val="231F20"/>
                <w:spacing w:val="8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ответ как</w:t>
            </w:r>
            <w:r>
              <w:rPr>
                <w:rFonts w:ascii="Times New Roman" w:hAnsi="Times New Roman" w:eastAsia="Times New Roman" w:cs="Times New Roman"/>
                <w:color w:val="231F20"/>
                <w:spacing w:val="28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жанр</w:t>
            </w:r>
            <w:r>
              <w:rPr>
                <w:rFonts w:ascii="Times New Roman" w:hAnsi="Times New Roman" w:eastAsia="Times New Roman" w:cs="Times New Roman"/>
                <w:color w:val="231F20"/>
                <w:spacing w:val="28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монологической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устной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учебно-научной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w w:val="1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  <w:szCs w:val="20"/>
                <w:lang w:eastAsia="ru-RU"/>
              </w:rPr>
              <w:t>речи.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9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60" w:after="0" w:line="240" w:lineRule="auto"/>
              <w:ind w:left="12"/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по разделу: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60" w:after="0" w:line="240" w:lineRule="auto"/>
              <w:ind w:left="12"/>
              <w:rPr>
                <w:rFonts w:ascii="Times New Roman" w:hAnsi="Times New Roman" w:eastAsia="Times New Roman" w:cs="Times New Roman"/>
                <w:color w:val="231F20"/>
                <w:w w:val="115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2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9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253"/>
        <w:gridCol w:w="1134"/>
        <w:gridCol w:w="1842"/>
        <w:gridCol w:w="1843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1" w:right="111" w:firstLine="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53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96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336" w:right="327" w:firstLine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тем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1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528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487" w:right="459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428" w:right="101" w:hanging="29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448" w:right="97" w:hanging="32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5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81" w:type="dxa"/>
            <w:gridSpan w:val="5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 Секреты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речи</w:t>
            </w:r>
            <w:r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Создаём текреты- рассуждения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"http://school-collection.edu.ru/catalog/rubr/?subject%5B%5D=8"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http://school-collection.edu.ru/catalog/rubr/?subject%5B%5D=8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Учимся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редактировать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тексты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Создаём тексты-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повествования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6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81" w:type="dxa"/>
            <w:gridSpan w:val="5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действии</w:t>
            </w: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>
            <w:pPr>
              <w:widowControl w:val="0"/>
              <w:tabs>
                <w:tab w:val="left" w:pos="844"/>
              </w:tabs>
              <w:autoSpaceDE w:val="0"/>
              <w:autoSpaceDN w:val="0"/>
              <w:spacing w:after="0" w:line="240" w:lineRule="auto"/>
              <w:ind w:left="844" w:right="312" w:hanging="7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 чего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нужны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суффиксы?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рода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имён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 языке?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"http://school-collection.edu.ru/catalog/rubr/?subject%5B%5D=8"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http://school-collection.edu.ru/catalog/rubr/?subject%5B%5D=8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>
            <w:pPr>
              <w:widowControl w:val="0"/>
              <w:tabs>
                <w:tab w:val="left" w:pos="97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«умеют»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изменяться по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числам?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изменяются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 w:right="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множественном 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числе?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предлоги?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96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81" w:type="dxa"/>
            <w:gridSpan w:val="5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 Русский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язык: 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прошлое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настоящее</w:t>
            </w: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прямой, там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кривой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"http://school-collection.edu.ru/catalog/rubr/?subject%5B%5D=8"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http://school-collection.edu.ru/catalog/rubr/?subject%5B%5D=8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друг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прямой,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Дождик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вымочит,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высушит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4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Сошлись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 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вьюга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Ветер без крыльев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летает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6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6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</w:p>
    <w:tbl>
      <w:tblPr>
        <w:tblStyle w:val="10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580"/>
        <w:gridCol w:w="10"/>
        <w:gridCol w:w="5150"/>
        <w:gridCol w:w="992"/>
        <w:gridCol w:w="1979"/>
        <w:gridCol w:w="6"/>
        <w:gridCol w:w="1836"/>
        <w:gridCol w:w="6"/>
        <w:gridCol w:w="4389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30" w:hRule="atLeast"/>
        </w:trPr>
        <w:tc>
          <w:tcPr>
            <w:tcW w:w="590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51" w:right="125" w:firstLine="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15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58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</w:p>
          <w:p>
            <w:pPr>
              <w:widowControl w:val="0"/>
              <w:autoSpaceDE w:val="0"/>
              <w:autoSpaceDN w:val="0"/>
              <w:spacing w:after="0" w:line="230" w:lineRule="atLeast"/>
              <w:ind w:left="300" w:right="293" w:firstLine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тем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19" w:type="dxa"/>
            <w:gridSpan w:val="5"/>
          </w:tcPr>
          <w:p>
            <w:pPr>
              <w:widowControl w:val="0"/>
              <w:autoSpaceDE w:val="0"/>
              <w:autoSpaceDN w:val="0"/>
              <w:spacing w:after="0" w:line="210" w:lineRule="exact"/>
              <w:ind w:left="11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439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508" w:right="480" w:firstLine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 (цифровые)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81" w:hRule="atLeast"/>
        </w:trPr>
        <w:tc>
          <w:tcPr>
            <w:tcW w:w="590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28" w:lineRule="exact"/>
              <w:ind w:left="88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98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447" w:right="128" w:hanging="29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448" w:right="98" w:hanging="32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4395" w:type="dxa"/>
            <w:gridSpan w:val="2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6" w:type="dxa"/>
          <w:trHeight w:val="458" w:hRule="atLeast"/>
        </w:trPr>
        <w:tc>
          <w:tcPr>
            <w:tcW w:w="8711" w:type="dxa"/>
            <w:gridSpan w:val="5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Секреты речи и</w:t>
            </w:r>
            <w:r>
              <w:rPr>
                <w:rFonts w:ascii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6" w:type="dxa"/>
          <w:trHeight w:val="458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5150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Задаём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диалоге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"https://multiurok.ru/files/tsor-po-predmetu-rodnoi-russkii-dlia-4-klassa.html"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https://multiurok.ru/files/tsor-po-predmetu-rodnoi-russkii-dlia-4-klassa.html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6" w:type="dxa"/>
          <w:trHeight w:val="534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150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передавать 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</w:p>
          <w:p>
            <w:pPr>
              <w:widowControl w:val="0"/>
              <w:autoSpaceDE w:val="0"/>
              <w:autoSpaceDN w:val="0"/>
              <w:spacing w:after="0" w:line="217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мысль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6" w:type="dxa"/>
          <w:trHeight w:val="457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5150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Учимся составлять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 текста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5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7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Учимся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пересказывать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8" w:lineRule="exac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8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оценивать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 редактировать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28" w:hRule="atLeast"/>
        </w:trPr>
        <w:tc>
          <w:tcPr>
            <w:tcW w:w="5750" w:type="dxa"/>
            <w:gridSpan w:val="4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141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57" w:hRule="atLeast"/>
        </w:trPr>
        <w:tc>
          <w:tcPr>
            <w:tcW w:w="8721" w:type="dxa"/>
            <w:gridSpan w:val="6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 Язык в действии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0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образовывать формы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7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restart"/>
          </w:tcPr>
          <w:p>
            <w:pPr>
              <w:widowControl w:val="0"/>
              <w:shd w:val="clear" w:color="auto" w:fill="FFFFFF"/>
              <w:autoSpaceDE w:val="0"/>
              <w:autoSpaceDN w:val="0"/>
              <w:spacing w:after="0" w:line="360" w:lineRule="atLeast"/>
              <w:ind w:left="146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val="ru-RU" w:eastAsia="ru-RU"/>
              </w:rPr>
              <w:t>ЭФ к учебнику русского родного языка, авторы которого О. М. Александрова, Л. А. Вербицкая, С.И. Богданов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4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одном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по-разному?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8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когда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появились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препинания?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08" w:hRule="atLeast"/>
        </w:trPr>
        <w:tc>
          <w:tcPr>
            <w:tcW w:w="5750" w:type="dxa"/>
            <w:gridSpan w:val="4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74" w:hRule="atLeast"/>
        </w:trPr>
        <w:tc>
          <w:tcPr>
            <w:tcW w:w="8721" w:type="dxa"/>
            <w:gridSpan w:val="6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Русский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язык: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прошлое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настоящее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4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стыдно не знать,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стыдно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restart"/>
          </w:tcPr>
          <w:p>
            <w:pPr>
              <w:widowControl w:val="0"/>
              <w:shd w:val="clear" w:color="auto" w:fill="FFFFFF"/>
              <w:autoSpaceDE w:val="0"/>
              <w:autoSpaceDN w:val="0"/>
              <w:spacing w:after="0" w:line="360" w:lineRule="atLeast"/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0"/>
                <w:lang w:val="ru-RU" w:eastAsia="ru-RU"/>
              </w:rPr>
              <w:t>ЭФ к учебнику русского родного языка, авторы которого О. М. Александрова, Л. А. Вербицкая, С.И. Богданов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16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37" w:lineRule="auto"/>
              <w:ind w:left="10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Вся семья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душа 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7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16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складом, 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песня–ладом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7" w:lineRule="exact"/>
              <w:ind w:right="297"/>
              <w:jc w:val="right"/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60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словцо не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ложь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458" w:hRule="atLeast"/>
        </w:trPr>
        <w:tc>
          <w:tcPr>
            <w:tcW w:w="59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языку весть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подаёт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8" w:hRule="atLeast"/>
        </w:trPr>
        <w:tc>
          <w:tcPr>
            <w:tcW w:w="5750" w:type="dxa"/>
            <w:gridSpan w:val="4"/>
          </w:tcPr>
          <w:p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5" w:lineRule="exact"/>
              <w:ind w:right="297"/>
              <w:jc w:val="right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32" w:hRule="atLeast"/>
        </w:trPr>
        <w:tc>
          <w:tcPr>
            <w:tcW w:w="5750" w:type="dxa"/>
            <w:gridSpan w:val="4"/>
          </w:tcPr>
          <w:p>
            <w:pPr>
              <w:widowControl w:val="0"/>
              <w:autoSpaceDE w:val="0"/>
              <w:autoSpaceDN w:val="0"/>
              <w:spacing w:after="0" w:line="212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12" w:lineRule="exact"/>
              <w:ind w:right="24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9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31118"/>
    <w:multiLevelType w:val="multilevel"/>
    <w:tmpl w:val="05D31118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DF35FC"/>
    <w:multiLevelType w:val="multilevel"/>
    <w:tmpl w:val="0ADF35FC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422B98"/>
    <w:multiLevelType w:val="multilevel"/>
    <w:tmpl w:val="0E422B98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657EFA"/>
    <w:multiLevelType w:val="multilevel"/>
    <w:tmpl w:val="11657EFA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6D3D24"/>
    <w:multiLevelType w:val="multilevel"/>
    <w:tmpl w:val="116D3D24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CD4FA3"/>
    <w:multiLevelType w:val="multilevel"/>
    <w:tmpl w:val="1ECD4FA3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E6467B7"/>
    <w:multiLevelType w:val="multilevel"/>
    <w:tmpl w:val="2E6467B7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C1D5FFE"/>
    <w:multiLevelType w:val="multilevel"/>
    <w:tmpl w:val="3C1D5FFE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D55DFD"/>
    <w:multiLevelType w:val="multilevel"/>
    <w:tmpl w:val="40D55DFD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1F355E1"/>
    <w:multiLevelType w:val="multilevel"/>
    <w:tmpl w:val="41F355E1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806103"/>
    <w:multiLevelType w:val="multilevel"/>
    <w:tmpl w:val="4A806103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D"/>
    <w:rsid w:val="00025757"/>
    <w:rsid w:val="001C40F4"/>
    <w:rsid w:val="002975A0"/>
    <w:rsid w:val="002F0EC0"/>
    <w:rsid w:val="002F68DD"/>
    <w:rsid w:val="00327549"/>
    <w:rsid w:val="003E0104"/>
    <w:rsid w:val="00497EE5"/>
    <w:rsid w:val="008A3063"/>
    <w:rsid w:val="008E025C"/>
    <w:rsid w:val="009704CE"/>
    <w:rsid w:val="009F69DB"/>
    <w:rsid w:val="00B938D6"/>
    <w:rsid w:val="00BF1D45"/>
    <w:rsid w:val="3C1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table" w:customStyle="1" w:styleId="9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19</Pages>
  <Words>8046</Words>
  <Characters>45863</Characters>
  <Lines>382</Lines>
  <Paragraphs>107</Paragraphs>
  <TotalTime>0</TotalTime>
  <ScaleCrop>false</ScaleCrop>
  <LinksUpToDate>false</LinksUpToDate>
  <CharactersWithSpaces>53802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Оксана</dc:creator>
  <cp:lastModifiedBy>Лицей6</cp:lastModifiedBy>
  <dcterms:modified xsi:type="dcterms:W3CDTF">2023-10-27T08:23:47Z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2113CB7A529348D48D9F095F35B6200C</vt:lpwstr>
  </property>
</Properties>
</file>